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8E2A64" w:rsidRDefault="006D1D25" w:rsidP="00E30CBA">
            <w:pP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FINANCE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8E2A64" w:rsidRDefault="006D1D25" w:rsidP="00E30CBA">
            <w:pP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STATISTICS AND INSURANCE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8E2A64" w:rsidRDefault="006D1D25" w:rsidP="00E30CBA">
            <w:pP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8E2A64" w:rsidRDefault="00001025" w:rsidP="00001025">
            <w:pPr>
              <w:rPr>
                <w:rFonts w:asciiTheme="minorHAnsi" w:hAnsiTheme="minorHAnsi" w:cstheme="minorHAnsi"/>
                <w:b/>
                <w:sz w:val="22"/>
                <w:szCs w:val="22"/>
                <w:lang w:val="en-GB"/>
              </w:rPr>
            </w:pPr>
            <w:r w:rsidRPr="008E2A64">
              <w:rPr>
                <w:rFonts w:asciiTheme="minorHAnsi" w:hAnsiTheme="minorHAnsi" w:cstheme="minorHAnsi"/>
                <w:b/>
                <w:color w:val="002060"/>
                <w:sz w:val="22"/>
                <w:szCs w:val="22"/>
                <w:lang w:val="el-GR"/>
              </w:rPr>
              <w:t>3</w:t>
            </w:r>
            <w:proofErr w:type="spellStart"/>
            <w:r w:rsidRPr="008E2A64">
              <w:rPr>
                <w:rFonts w:asciiTheme="minorHAnsi" w:hAnsiTheme="minorHAnsi" w:cstheme="minorHAnsi"/>
                <w:b/>
                <w:color w:val="002060"/>
                <w:sz w:val="22"/>
                <w:szCs w:val="22"/>
                <w:vertAlign w:val="superscript"/>
                <w:lang w:val="en-GB"/>
              </w:rPr>
              <w:t>rd</w:t>
            </w:r>
            <w:proofErr w:type="spellEnd"/>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94676C" w:rsidRDefault="00001025" w:rsidP="00E30CBA">
            <w:pPr>
              <w:rPr>
                <w:rFonts w:asciiTheme="minorHAnsi" w:hAnsiTheme="minorHAnsi" w:cstheme="minorHAnsi"/>
                <w:b/>
                <w:sz w:val="22"/>
                <w:szCs w:val="22"/>
                <w:lang w:val="en-GB"/>
              </w:rPr>
            </w:pPr>
            <w:r w:rsidRPr="0094676C">
              <w:rPr>
                <w:rFonts w:asciiTheme="minorHAnsi" w:hAnsiTheme="minorHAnsi" w:cstheme="minorHAnsi"/>
                <w:b/>
                <w:color w:val="002060"/>
                <w:sz w:val="22"/>
                <w:szCs w:val="22"/>
                <w:lang w:val="en-GB"/>
              </w:rPr>
              <w:t>Financial Mathematics</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8E2A64" w:rsidRDefault="006D1D25" w:rsidP="00E30CBA">
            <w:pPr>
              <w:jc w:val="right"/>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Lectures</w:t>
            </w:r>
          </w:p>
        </w:tc>
        <w:tc>
          <w:tcPr>
            <w:tcW w:w="1559" w:type="dxa"/>
            <w:gridSpan w:val="2"/>
          </w:tcPr>
          <w:p w:rsidR="00CC1EC5" w:rsidRPr="008E2A64" w:rsidRDefault="00DA7184" w:rsidP="00E30CBA">
            <w:pPr>
              <w:jc w:val="center"/>
              <w:rPr>
                <w:rFonts w:asciiTheme="minorHAnsi" w:hAnsiTheme="minorHAnsi" w:cstheme="minorHAnsi"/>
                <w:color w:val="002060"/>
                <w:sz w:val="22"/>
                <w:szCs w:val="22"/>
                <w:lang w:val="el-GR"/>
              </w:rPr>
            </w:pPr>
            <w:r w:rsidRPr="008E2A64">
              <w:rPr>
                <w:rFonts w:asciiTheme="minorHAnsi" w:hAnsiTheme="minorHAnsi" w:cstheme="minorHAnsi"/>
                <w:color w:val="002060"/>
                <w:sz w:val="22"/>
                <w:szCs w:val="22"/>
                <w:lang w:val="el-GR"/>
              </w:rPr>
              <w:t>4</w:t>
            </w:r>
          </w:p>
        </w:tc>
        <w:tc>
          <w:tcPr>
            <w:tcW w:w="1240" w:type="dxa"/>
          </w:tcPr>
          <w:p w:rsidR="00CC1EC5" w:rsidRPr="008E2A64" w:rsidRDefault="00001025" w:rsidP="00E30CBA">
            <w:pPr>
              <w:jc w:val="cente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5</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8E2A64" w:rsidRDefault="006D1D25" w:rsidP="00E30CBA">
            <w:pP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general background</w:t>
            </w:r>
            <w:r w:rsidR="00DA7184" w:rsidRPr="008E2A64">
              <w:rPr>
                <w:rFonts w:asciiTheme="minorHAnsi" w:hAnsiTheme="minorHAnsi" w:cstheme="minorHAnsi"/>
                <w:color w:val="002060"/>
                <w:sz w:val="22"/>
                <w:szCs w:val="22"/>
                <w:lang w:val="el-GR"/>
              </w:rPr>
              <w:t xml:space="preserve">, </w:t>
            </w:r>
            <w:r w:rsidRPr="008E2A64">
              <w:rPr>
                <w:rFonts w:asciiTheme="minorHAnsi" w:hAnsiTheme="minorHAnsi" w:cstheme="minorHAnsi"/>
                <w:color w:val="002060"/>
                <w:sz w:val="22"/>
                <w:szCs w:val="22"/>
                <w:lang w:val="en-GB"/>
              </w:rPr>
              <w:t>skills development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8E2A64" w:rsidRDefault="00CC1EC5" w:rsidP="00E30CBA">
            <w:pPr>
              <w:rPr>
                <w:rFonts w:asciiTheme="majorHAnsi" w:hAnsiTheme="majorHAnsi" w:cs="Arial"/>
                <w:color w:val="002060"/>
                <w:sz w:val="22"/>
                <w:szCs w:val="22"/>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8E2A64" w:rsidRDefault="006D1D25" w:rsidP="00E30CBA">
            <w:pPr>
              <w:rPr>
                <w:rFonts w:asciiTheme="majorHAnsi" w:hAnsiTheme="majorHAnsi" w:cs="Arial"/>
                <w:color w:val="002060"/>
                <w:sz w:val="22"/>
                <w:szCs w:val="22"/>
                <w:lang w:val="en-GB"/>
              </w:rPr>
            </w:pPr>
            <w:r w:rsidRPr="008E2A64">
              <w:rPr>
                <w:rFonts w:ascii="Calibri" w:hAnsi="Calibri" w:cs="Arial"/>
                <w:color w:val="002060"/>
                <w:sz w:val="22"/>
                <w:szCs w:val="22"/>
                <w:lang w:val="en-GB"/>
              </w:rPr>
              <w:t>Greek</w:t>
            </w:r>
          </w:p>
        </w:tc>
      </w:tr>
      <w:tr w:rsidR="00CC1EC5" w:rsidRPr="006D1D25"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8E2A64" w:rsidRDefault="006D1D25" w:rsidP="00741C76">
            <w:pPr>
              <w:rPr>
                <w:rFonts w:asciiTheme="majorHAnsi" w:hAnsiTheme="majorHAnsi" w:cs="Arial"/>
                <w:color w:val="002060"/>
                <w:sz w:val="22"/>
                <w:szCs w:val="22"/>
                <w:lang w:val="en-GB"/>
              </w:rPr>
            </w:pPr>
            <w:r w:rsidRPr="008E2A64">
              <w:rPr>
                <w:rFonts w:ascii="Calibri" w:hAnsi="Calibri" w:cs="Arial"/>
                <w:color w:val="002060"/>
                <w:sz w:val="22"/>
                <w:szCs w:val="22"/>
                <w:lang w:val="en-GB"/>
              </w:rPr>
              <w:t>Yes</w:t>
            </w:r>
            <w:r w:rsidR="00DA7184" w:rsidRPr="008E2A64">
              <w:rPr>
                <w:rFonts w:ascii="Calibri" w:hAnsi="Calibri" w:cs="Arial"/>
                <w:color w:val="002060"/>
                <w:sz w:val="22"/>
                <w:szCs w:val="22"/>
                <w:lang w:val="en-GB"/>
              </w:rPr>
              <w:t xml:space="preserve"> (</w:t>
            </w:r>
            <w:r w:rsidRPr="008E2A64">
              <w:rPr>
                <w:rFonts w:ascii="Calibri" w:hAnsi="Calibri" w:cs="Arial"/>
                <w:color w:val="002060"/>
                <w:sz w:val="22"/>
                <w:szCs w:val="22"/>
                <w:lang w:val="en-GB"/>
              </w:rPr>
              <w:t>Exams</w:t>
            </w:r>
            <w:r w:rsidR="00741C76">
              <w:rPr>
                <w:rFonts w:ascii="Calibri" w:hAnsi="Calibri" w:cs="Arial"/>
                <w:color w:val="002060"/>
                <w:sz w:val="22"/>
                <w:szCs w:val="22"/>
                <w:lang w:val="en-GB"/>
              </w:rPr>
              <w:t xml:space="preserve"> and </w:t>
            </w:r>
            <w:r w:rsidRPr="008E2A64">
              <w:rPr>
                <w:rFonts w:ascii="Calibri" w:hAnsi="Calibri" w:cs="Arial"/>
                <w:color w:val="002060"/>
                <w:sz w:val="22"/>
                <w:szCs w:val="22"/>
                <w:lang w:val="en-GB"/>
              </w:rPr>
              <w:t>Bibliography in English</w:t>
            </w:r>
            <w:r w:rsidR="00DA7184" w:rsidRPr="008E2A64">
              <w:rPr>
                <w:rFonts w:ascii="Calibri" w:hAnsi="Calibri" w:cs="Arial"/>
                <w:color w:val="002060"/>
                <w:sz w:val="22"/>
                <w:szCs w:val="22"/>
                <w:lang w:val="en-GB"/>
              </w:rPr>
              <w:t>)</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8E2A64" w:rsidRDefault="00001025" w:rsidP="00E30CBA">
            <w:pPr>
              <w:spacing w:after="200" w:line="276" w:lineRule="auto"/>
              <w:rPr>
                <w:rFonts w:asciiTheme="majorHAnsi" w:eastAsia="Calibri" w:hAnsiTheme="majorHAnsi" w:cs="Arial"/>
                <w:color w:val="002060"/>
                <w:sz w:val="22"/>
                <w:szCs w:val="22"/>
                <w:lang w:val="en-GB"/>
              </w:rPr>
            </w:pPr>
            <w:r w:rsidRPr="008E2A64">
              <w:rPr>
                <w:rFonts w:ascii="Calibri" w:eastAsia="Calibri" w:hAnsi="Calibri" w:cs="Arial"/>
                <w:color w:val="002060"/>
                <w:sz w:val="22"/>
                <w:szCs w:val="22"/>
                <w:lang w:val="en-GB"/>
              </w:rPr>
              <w:t>https://eclass.unipi.gr/courses/SAE163/</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A72DE1" w:rsidTr="00E30CBA">
        <w:tc>
          <w:tcPr>
            <w:tcW w:w="8472" w:type="dxa"/>
            <w:gridSpan w:val="2"/>
          </w:tcPr>
          <w:p w:rsidR="006A5903" w:rsidRPr="00DA7184" w:rsidRDefault="006A5903" w:rsidP="006A5903">
            <w:pPr>
              <w:widowControl w:val="0"/>
              <w:autoSpaceDE w:val="0"/>
              <w:autoSpaceDN w:val="0"/>
              <w:adjustRightInd w:val="0"/>
              <w:rPr>
                <w:rFonts w:ascii="Calibri" w:eastAsia="Calibri" w:hAnsi="Calibri"/>
                <w:b/>
                <w:color w:val="002060"/>
                <w:lang w:val="en-GB"/>
              </w:rPr>
            </w:pPr>
          </w:p>
          <w:p w:rsidR="00001025" w:rsidRPr="008E2A64" w:rsidRDefault="00001025" w:rsidP="006D1D25">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Main aim of this course is</w:t>
            </w:r>
            <w:r w:rsidR="00741C76">
              <w:rPr>
                <w:rFonts w:ascii="Calibri" w:eastAsia="Calibri" w:hAnsi="Calibri"/>
                <w:color w:val="002060"/>
                <w:sz w:val="22"/>
                <w:szCs w:val="22"/>
                <w:lang w:val="en-GB"/>
              </w:rPr>
              <w:t xml:space="preserve"> to provide an introduction to</w:t>
            </w:r>
            <w:r w:rsidRPr="008E2A64">
              <w:rPr>
                <w:rFonts w:ascii="Calibri" w:eastAsia="Calibri" w:hAnsi="Calibri"/>
                <w:color w:val="002060"/>
                <w:sz w:val="22"/>
                <w:szCs w:val="22"/>
                <w:lang w:val="en-GB"/>
              </w:rPr>
              <w:t xml:space="preserve"> </w:t>
            </w:r>
            <w:r w:rsidR="00741C76">
              <w:rPr>
                <w:rFonts w:ascii="Calibri" w:eastAsia="Calibri" w:hAnsi="Calibri"/>
                <w:color w:val="002060"/>
                <w:sz w:val="22"/>
                <w:szCs w:val="22"/>
                <w:lang w:val="en-GB"/>
              </w:rPr>
              <w:t>essential</w:t>
            </w:r>
            <w:r w:rsidRPr="008E2A64">
              <w:rPr>
                <w:rFonts w:ascii="Calibri" w:eastAsia="Calibri" w:hAnsi="Calibri"/>
                <w:color w:val="002060"/>
                <w:sz w:val="22"/>
                <w:szCs w:val="22"/>
                <w:lang w:val="en-GB"/>
              </w:rPr>
              <w:t xml:space="preserve"> mathematical </w:t>
            </w:r>
            <w:r w:rsidR="00741C76" w:rsidRPr="008E2A64">
              <w:rPr>
                <w:rFonts w:ascii="Calibri" w:eastAsia="Calibri" w:hAnsi="Calibri"/>
                <w:color w:val="002060"/>
                <w:sz w:val="22"/>
                <w:szCs w:val="22"/>
                <w:lang w:val="en-GB"/>
              </w:rPr>
              <w:t xml:space="preserve">concepts </w:t>
            </w:r>
            <w:r w:rsidR="00741C76">
              <w:rPr>
                <w:rFonts w:ascii="Calibri" w:eastAsia="Calibri" w:hAnsi="Calibri"/>
                <w:color w:val="002060"/>
                <w:sz w:val="22"/>
                <w:szCs w:val="22"/>
                <w:lang w:val="en-GB"/>
              </w:rPr>
              <w:t xml:space="preserve">and </w:t>
            </w:r>
            <w:r w:rsidRPr="008E2A64">
              <w:rPr>
                <w:rFonts w:ascii="Calibri" w:eastAsia="Calibri" w:hAnsi="Calibri"/>
                <w:color w:val="002060"/>
                <w:sz w:val="22"/>
                <w:szCs w:val="22"/>
                <w:lang w:val="en-GB"/>
              </w:rPr>
              <w:t xml:space="preserve">tools used </w:t>
            </w:r>
            <w:r w:rsidR="00CF2A2E" w:rsidRPr="008E2A64">
              <w:rPr>
                <w:rFonts w:ascii="Calibri" w:eastAsia="Calibri" w:hAnsi="Calibri"/>
                <w:color w:val="002060"/>
                <w:sz w:val="22"/>
                <w:szCs w:val="22"/>
                <w:lang w:val="en-GB"/>
              </w:rPr>
              <w:t xml:space="preserve">for the </w:t>
            </w:r>
            <w:r w:rsidR="00741C76">
              <w:rPr>
                <w:rFonts w:ascii="Calibri" w:eastAsia="Calibri" w:hAnsi="Calibri"/>
                <w:color w:val="002060"/>
                <w:sz w:val="22"/>
                <w:szCs w:val="22"/>
                <w:lang w:val="en-GB"/>
              </w:rPr>
              <w:t xml:space="preserve">analytic </w:t>
            </w:r>
            <w:r w:rsidR="00CF2A2E" w:rsidRPr="008E2A64">
              <w:rPr>
                <w:rFonts w:ascii="Calibri" w:eastAsia="Calibri" w:hAnsi="Calibri"/>
                <w:color w:val="002060"/>
                <w:sz w:val="22"/>
                <w:szCs w:val="22"/>
                <w:lang w:val="en-GB"/>
              </w:rPr>
              <w:t xml:space="preserve">study of </w:t>
            </w:r>
            <w:r w:rsidRPr="008E2A64">
              <w:rPr>
                <w:rFonts w:ascii="Calibri" w:eastAsia="Calibri" w:hAnsi="Calibri"/>
                <w:color w:val="002060"/>
                <w:sz w:val="22"/>
                <w:szCs w:val="22"/>
                <w:lang w:val="en-GB"/>
              </w:rPr>
              <w:t xml:space="preserve">financial markets </w:t>
            </w:r>
          </w:p>
          <w:p w:rsidR="00001025" w:rsidRPr="008E2A64" w:rsidRDefault="00001025" w:rsidP="006D1D25">
            <w:pPr>
              <w:widowControl w:val="0"/>
              <w:autoSpaceDE w:val="0"/>
              <w:autoSpaceDN w:val="0"/>
              <w:adjustRightInd w:val="0"/>
              <w:rPr>
                <w:rFonts w:ascii="Calibri" w:eastAsia="Calibri" w:hAnsi="Calibri"/>
                <w:color w:val="002060"/>
                <w:sz w:val="22"/>
                <w:szCs w:val="22"/>
                <w:lang w:val="en-GB"/>
              </w:rPr>
            </w:pPr>
          </w:p>
          <w:p w:rsidR="006D1D25" w:rsidRPr="008E2A64" w:rsidRDefault="006D1D25" w:rsidP="00FD37B8">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Upon completion of this course, students should be able to:</w:t>
            </w:r>
          </w:p>
          <w:p w:rsidR="00FD37B8" w:rsidRPr="008E2A64" w:rsidRDefault="00FD37B8" w:rsidP="009E1127">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 xml:space="preserve">• </w:t>
            </w:r>
            <w:r w:rsidR="00A72DE1" w:rsidRPr="008E2A64">
              <w:rPr>
                <w:rFonts w:ascii="Calibri" w:eastAsia="Calibri" w:hAnsi="Calibri"/>
                <w:color w:val="002060"/>
                <w:sz w:val="22"/>
                <w:szCs w:val="22"/>
                <w:lang w:val="en-GB"/>
              </w:rPr>
              <w:t xml:space="preserve">Assess the nature of </w:t>
            </w:r>
            <w:r w:rsidR="009E1127" w:rsidRPr="008E2A64">
              <w:rPr>
                <w:rFonts w:ascii="Calibri" w:eastAsia="Calibri" w:hAnsi="Calibri"/>
                <w:color w:val="002060"/>
                <w:sz w:val="22"/>
                <w:szCs w:val="22"/>
                <w:lang w:val="en-GB"/>
              </w:rPr>
              <w:t xml:space="preserve">basic theoretical concepts of </w:t>
            </w:r>
            <w:r w:rsidR="00001025" w:rsidRPr="008E2A64">
              <w:rPr>
                <w:rFonts w:ascii="Calibri" w:eastAsia="Calibri" w:hAnsi="Calibri"/>
                <w:color w:val="002060"/>
                <w:sz w:val="22"/>
                <w:szCs w:val="22"/>
                <w:lang w:val="en-GB"/>
              </w:rPr>
              <w:t>Financial mathematics</w:t>
            </w:r>
            <w:r w:rsidR="009E1127" w:rsidRPr="008E2A64">
              <w:rPr>
                <w:rFonts w:ascii="Calibri" w:eastAsia="Calibri" w:hAnsi="Calibri"/>
                <w:color w:val="002060"/>
                <w:sz w:val="22"/>
                <w:szCs w:val="22"/>
                <w:lang w:val="en-GB"/>
              </w:rPr>
              <w:t xml:space="preserve"> in connection </w:t>
            </w:r>
            <w:r w:rsidR="00001025" w:rsidRPr="008E2A64">
              <w:rPr>
                <w:rFonts w:ascii="Calibri" w:eastAsia="Calibri" w:hAnsi="Calibri"/>
                <w:color w:val="002060"/>
                <w:sz w:val="22"/>
                <w:szCs w:val="22"/>
                <w:lang w:val="en-GB"/>
              </w:rPr>
              <w:t>with</w:t>
            </w:r>
            <w:r w:rsidR="009E1127" w:rsidRPr="008E2A64">
              <w:rPr>
                <w:rFonts w:ascii="Calibri" w:eastAsia="Calibri" w:hAnsi="Calibri"/>
                <w:color w:val="002060"/>
                <w:sz w:val="22"/>
                <w:szCs w:val="22"/>
                <w:lang w:val="en-GB"/>
              </w:rPr>
              <w:t xml:space="preserve"> applications </w:t>
            </w:r>
            <w:r w:rsidR="00CF2A2E" w:rsidRPr="008E2A64">
              <w:rPr>
                <w:rFonts w:ascii="Calibri" w:eastAsia="Calibri" w:hAnsi="Calibri"/>
                <w:color w:val="002060"/>
                <w:sz w:val="22"/>
                <w:szCs w:val="22"/>
                <w:lang w:val="en-GB"/>
              </w:rPr>
              <w:t>regarding</w:t>
            </w:r>
            <w:r w:rsidR="009E1127" w:rsidRPr="008E2A64">
              <w:rPr>
                <w:rFonts w:ascii="Calibri" w:eastAsia="Calibri" w:hAnsi="Calibri"/>
                <w:color w:val="002060"/>
                <w:sz w:val="22"/>
                <w:szCs w:val="22"/>
                <w:lang w:val="en-GB"/>
              </w:rPr>
              <w:t xml:space="preserve"> </w:t>
            </w:r>
            <w:r w:rsidR="00FD18AA" w:rsidRPr="008E2A64">
              <w:rPr>
                <w:rFonts w:ascii="Calibri" w:eastAsia="Calibri" w:hAnsi="Calibri"/>
                <w:color w:val="002060"/>
                <w:sz w:val="22"/>
                <w:szCs w:val="22"/>
                <w:lang w:val="en-GB"/>
              </w:rPr>
              <w:t>loans, bonds, shares, financial derivatives</w:t>
            </w:r>
            <w:r w:rsidR="009E1127" w:rsidRPr="008E2A64">
              <w:rPr>
                <w:rFonts w:ascii="Calibri" w:eastAsia="Calibri" w:hAnsi="Calibri"/>
                <w:color w:val="002060"/>
                <w:sz w:val="22"/>
                <w:szCs w:val="22"/>
                <w:lang w:val="en-GB"/>
              </w:rPr>
              <w:t xml:space="preserve"> etc. </w:t>
            </w:r>
          </w:p>
          <w:p w:rsidR="009E1127" w:rsidRPr="008E2A64" w:rsidRDefault="00FD37B8" w:rsidP="00FD37B8">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 xml:space="preserve">• </w:t>
            </w:r>
            <w:r w:rsidR="009E1127" w:rsidRPr="008E2A64">
              <w:rPr>
                <w:rFonts w:ascii="Calibri" w:eastAsia="Calibri" w:hAnsi="Calibri"/>
                <w:color w:val="002060"/>
                <w:sz w:val="22"/>
                <w:szCs w:val="22"/>
                <w:lang w:val="en-GB"/>
              </w:rPr>
              <w:t xml:space="preserve">Develop appropriate </w:t>
            </w:r>
            <w:r w:rsidR="00FD18AA" w:rsidRPr="008E2A64">
              <w:rPr>
                <w:rFonts w:ascii="Calibri" w:eastAsia="Calibri" w:hAnsi="Calibri"/>
                <w:color w:val="002060"/>
                <w:sz w:val="22"/>
                <w:szCs w:val="22"/>
                <w:lang w:val="en-GB"/>
              </w:rPr>
              <w:t>mathematical</w:t>
            </w:r>
            <w:r w:rsidR="009E1127" w:rsidRPr="008E2A64">
              <w:rPr>
                <w:rFonts w:ascii="Calibri" w:eastAsia="Calibri" w:hAnsi="Calibri"/>
                <w:color w:val="002060"/>
                <w:sz w:val="22"/>
                <w:szCs w:val="22"/>
                <w:lang w:val="en-GB"/>
              </w:rPr>
              <w:t xml:space="preserve"> techniques for the construction of </w:t>
            </w:r>
            <w:r w:rsidR="00FD18AA" w:rsidRPr="008E2A64">
              <w:rPr>
                <w:rFonts w:ascii="Calibri" w:eastAsia="Calibri" w:hAnsi="Calibri"/>
                <w:color w:val="002060"/>
                <w:sz w:val="22"/>
                <w:szCs w:val="22"/>
                <w:lang w:val="en-GB"/>
              </w:rPr>
              <w:t>loan agreements or investment strategies</w:t>
            </w:r>
            <w:r w:rsidR="009E1127" w:rsidRPr="008E2A64">
              <w:rPr>
                <w:rFonts w:ascii="Calibri" w:eastAsia="Calibri" w:hAnsi="Calibri"/>
                <w:color w:val="002060"/>
                <w:sz w:val="22"/>
                <w:szCs w:val="22"/>
                <w:lang w:val="en-GB"/>
              </w:rPr>
              <w:t xml:space="preserve">.  </w:t>
            </w:r>
          </w:p>
          <w:p w:rsidR="00FD37B8" w:rsidRPr="008E2A64" w:rsidRDefault="00FD37B8" w:rsidP="00FD37B8">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 xml:space="preserve">• </w:t>
            </w:r>
            <w:r w:rsidR="00A05BDA" w:rsidRPr="008E2A64">
              <w:rPr>
                <w:rFonts w:ascii="Calibri" w:eastAsia="Calibri" w:hAnsi="Calibri"/>
                <w:color w:val="002060"/>
                <w:sz w:val="22"/>
                <w:szCs w:val="22"/>
                <w:lang w:val="en-GB"/>
              </w:rPr>
              <w:t xml:space="preserve">Perform basic </w:t>
            </w:r>
            <w:r w:rsidR="00CF2A2E" w:rsidRPr="008E2A64">
              <w:rPr>
                <w:rFonts w:ascii="Calibri" w:eastAsia="Calibri" w:hAnsi="Calibri"/>
                <w:color w:val="002060"/>
                <w:sz w:val="22"/>
                <w:szCs w:val="22"/>
                <w:lang w:val="en-GB"/>
              </w:rPr>
              <w:t xml:space="preserve">mathematical </w:t>
            </w:r>
            <w:r w:rsidR="00A05BDA" w:rsidRPr="008E2A64">
              <w:rPr>
                <w:rFonts w:ascii="Calibri" w:eastAsia="Calibri" w:hAnsi="Calibri"/>
                <w:color w:val="002060"/>
                <w:sz w:val="22"/>
                <w:szCs w:val="22"/>
                <w:lang w:val="en-GB"/>
              </w:rPr>
              <w:t xml:space="preserve">tasks in order to make </w:t>
            </w:r>
            <w:r w:rsidR="00CF2A2E" w:rsidRPr="008E2A64">
              <w:rPr>
                <w:rFonts w:ascii="Calibri" w:eastAsia="Calibri" w:hAnsi="Calibri"/>
                <w:color w:val="002060"/>
                <w:sz w:val="22"/>
                <w:szCs w:val="22"/>
                <w:lang w:val="en-GB"/>
              </w:rPr>
              <w:t>investment</w:t>
            </w:r>
            <w:r w:rsidR="00A05BDA" w:rsidRPr="008E2A64">
              <w:rPr>
                <w:rFonts w:ascii="Calibri" w:eastAsia="Calibri" w:hAnsi="Calibri"/>
                <w:color w:val="002060"/>
                <w:sz w:val="22"/>
                <w:szCs w:val="22"/>
                <w:lang w:val="en-GB"/>
              </w:rPr>
              <w:t xml:space="preserve"> decisions</w:t>
            </w:r>
          </w:p>
          <w:p w:rsidR="00FD37B8" w:rsidRPr="008E2A64" w:rsidRDefault="00FD37B8" w:rsidP="00FD37B8">
            <w:pPr>
              <w:widowControl w:val="0"/>
              <w:autoSpaceDE w:val="0"/>
              <w:autoSpaceDN w:val="0"/>
              <w:adjustRightInd w:val="0"/>
              <w:rPr>
                <w:rFonts w:ascii="Calibri" w:eastAsia="Calibri" w:hAnsi="Calibri"/>
                <w:color w:val="002060"/>
                <w:sz w:val="22"/>
                <w:szCs w:val="22"/>
                <w:lang w:val="en-GB"/>
              </w:rPr>
            </w:pPr>
            <w:r w:rsidRPr="008E2A64">
              <w:rPr>
                <w:rFonts w:ascii="Calibri" w:eastAsia="Calibri" w:hAnsi="Calibri"/>
                <w:color w:val="002060"/>
                <w:sz w:val="22"/>
                <w:szCs w:val="22"/>
                <w:lang w:val="en-GB"/>
              </w:rPr>
              <w:t xml:space="preserve">• </w:t>
            </w:r>
            <w:r w:rsidR="00A05BDA" w:rsidRPr="008E2A64">
              <w:rPr>
                <w:rFonts w:ascii="Calibri" w:eastAsia="Calibri" w:hAnsi="Calibri"/>
                <w:color w:val="002060"/>
                <w:sz w:val="22"/>
                <w:szCs w:val="22"/>
                <w:lang w:val="en-GB"/>
              </w:rPr>
              <w:t>Establish</w:t>
            </w:r>
            <w:r w:rsidR="00A72DE1" w:rsidRPr="008E2A64">
              <w:rPr>
                <w:rFonts w:ascii="Calibri" w:eastAsia="Calibri" w:hAnsi="Calibri"/>
                <w:color w:val="002060"/>
                <w:sz w:val="22"/>
                <w:szCs w:val="22"/>
                <w:lang w:val="en-GB"/>
              </w:rPr>
              <w:t xml:space="preserve"> </w:t>
            </w:r>
            <w:r w:rsidR="00741C76">
              <w:rPr>
                <w:rFonts w:ascii="Calibri" w:eastAsia="Calibri" w:hAnsi="Calibri"/>
                <w:color w:val="002060"/>
                <w:sz w:val="22"/>
                <w:szCs w:val="22"/>
                <w:lang w:val="en-GB"/>
              </w:rPr>
              <w:t>all necessary</w:t>
            </w:r>
            <w:r w:rsidR="00A72DE1" w:rsidRPr="008E2A64">
              <w:rPr>
                <w:rFonts w:ascii="Calibri" w:eastAsia="Calibri" w:hAnsi="Calibri"/>
                <w:color w:val="002060"/>
                <w:sz w:val="22"/>
                <w:szCs w:val="22"/>
                <w:lang w:val="en-GB"/>
              </w:rPr>
              <w:t xml:space="preserve"> </w:t>
            </w:r>
            <w:r w:rsidR="00CF2A2E" w:rsidRPr="008E2A64">
              <w:rPr>
                <w:rFonts w:ascii="Calibri" w:eastAsia="Calibri" w:hAnsi="Calibri"/>
                <w:color w:val="002060"/>
                <w:sz w:val="22"/>
                <w:szCs w:val="22"/>
                <w:lang w:val="en-GB"/>
              </w:rPr>
              <w:t xml:space="preserve">mathematical </w:t>
            </w:r>
            <w:r w:rsidR="00A05BDA" w:rsidRPr="008E2A64">
              <w:rPr>
                <w:rFonts w:ascii="Calibri" w:eastAsia="Calibri" w:hAnsi="Calibri"/>
                <w:color w:val="002060"/>
                <w:sz w:val="22"/>
                <w:szCs w:val="22"/>
                <w:lang w:val="en-GB"/>
              </w:rPr>
              <w:t xml:space="preserve">skills needed </w:t>
            </w:r>
            <w:r w:rsidR="00A72DE1" w:rsidRPr="008E2A64">
              <w:rPr>
                <w:rFonts w:ascii="Calibri" w:eastAsia="Calibri" w:hAnsi="Calibri"/>
                <w:color w:val="002060"/>
                <w:sz w:val="22"/>
                <w:szCs w:val="22"/>
                <w:lang w:val="en-GB"/>
              </w:rPr>
              <w:t xml:space="preserve">for the further </w:t>
            </w:r>
            <w:r w:rsidR="00CF2A2E" w:rsidRPr="008E2A64">
              <w:rPr>
                <w:rFonts w:ascii="Calibri" w:eastAsia="Calibri" w:hAnsi="Calibri"/>
                <w:color w:val="002060"/>
                <w:sz w:val="22"/>
                <w:szCs w:val="22"/>
                <w:lang w:val="en-GB"/>
              </w:rPr>
              <w:t xml:space="preserve">and deepest </w:t>
            </w:r>
            <w:r w:rsidR="00A72DE1" w:rsidRPr="008E2A64">
              <w:rPr>
                <w:rFonts w:ascii="Calibri" w:eastAsia="Calibri" w:hAnsi="Calibri"/>
                <w:color w:val="002060"/>
                <w:sz w:val="22"/>
                <w:szCs w:val="22"/>
                <w:lang w:val="en-GB"/>
              </w:rPr>
              <w:t xml:space="preserve">study of </w:t>
            </w:r>
            <w:r w:rsidR="00CF2A2E" w:rsidRPr="008E2A64">
              <w:rPr>
                <w:rFonts w:ascii="Calibri" w:eastAsia="Calibri" w:hAnsi="Calibri"/>
                <w:color w:val="002060"/>
                <w:sz w:val="22"/>
                <w:szCs w:val="22"/>
                <w:lang w:val="en-GB"/>
              </w:rPr>
              <w:t>financial markets</w:t>
            </w:r>
          </w:p>
          <w:p w:rsidR="006A5903" w:rsidRPr="00A72DE1" w:rsidRDefault="006A5903" w:rsidP="006A5903">
            <w:pPr>
              <w:widowControl w:val="0"/>
              <w:autoSpaceDE w:val="0"/>
              <w:autoSpaceDN w:val="0"/>
              <w:adjustRightInd w:val="0"/>
              <w:rPr>
                <w:rFonts w:ascii="Calibri" w:eastAsia="Calibri" w:hAnsi="Calibri"/>
                <w:b/>
                <w:color w:val="002060"/>
                <w:lang w:val="en-GB"/>
              </w:rPr>
            </w:pPr>
          </w:p>
          <w:p w:rsidR="006A5903" w:rsidRPr="00A72DE1" w:rsidRDefault="006A5903" w:rsidP="006A5903">
            <w:pPr>
              <w:widowControl w:val="0"/>
              <w:autoSpaceDE w:val="0"/>
              <w:autoSpaceDN w:val="0"/>
              <w:adjustRightInd w:val="0"/>
              <w:spacing w:after="60"/>
              <w:rPr>
                <w:rFonts w:ascii="Calibri" w:hAnsi="Calibri" w:cs="Arial"/>
                <w:i/>
                <w:sz w:val="16"/>
                <w:szCs w:val="16"/>
                <w:lang w:val="en-GB"/>
              </w:rPr>
            </w:pPr>
          </w:p>
          <w:p w:rsidR="006A5903" w:rsidRPr="00A72DE1" w:rsidRDefault="006A5903" w:rsidP="006A5903">
            <w:pPr>
              <w:widowControl w:val="0"/>
              <w:autoSpaceDE w:val="0"/>
              <w:autoSpaceDN w:val="0"/>
              <w:adjustRightInd w:val="0"/>
              <w:spacing w:after="60"/>
              <w:rPr>
                <w:rFonts w:ascii="Calibri" w:hAnsi="Calibri" w:cs="Arial"/>
                <w:i/>
                <w:sz w:val="16"/>
                <w:szCs w:val="16"/>
                <w:lang w:val="en-GB"/>
              </w:rPr>
            </w:pPr>
          </w:p>
          <w:p w:rsidR="00CC1EC5" w:rsidRPr="00A72DE1"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6A5903" w:rsidRPr="008E2A64" w:rsidRDefault="006A5903" w:rsidP="006A5903">
            <w:pPr>
              <w:widowControl w:val="0"/>
              <w:autoSpaceDE w:val="0"/>
              <w:autoSpaceDN w:val="0"/>
              <w:adjustRightInd w:val="0"/>
              <w:rPr>
                <w:rFonts w:ascii="Calibri" w:eastAsia="Calibri" w:hAnsi="Calibri"/>
                <w:color w:val="002060"/>
                <w:sz w:val="22"/>
                <w:szCs w:val="22"/>
                <w:lang w:val="en-GB"/>
              </w:rPr>
            </w:pPr>
          </w:p>
          <w:p w:rsidR="00A72DE1" w:rsidRPr="008E2A64" w:rsidRDefault="00741C76" w:rsidP="00A72DE1">
            <w:pPr>
              <w:widowControl w:val="0"/>
              <w:autoSpaceDE w:val="0"/>
              <w:autoSpaceDN w:val="0"/>
              <w:adjustRightInd w:val="0"/>
              <w:rPr>
                <w:rFonts w:ascii="Calibri" w:hAnsi="Calibri" w:cs="Arial"/>
                <w:color w:val="002060"/>
                <w:sz w:val="22"/>
                <w:szCs w:val="22"/>
                <w:lang w:val="en-GB"/>
              </w:rPr>
            </w:pPr>
            <w:r>
              <w:rPr>
                <w:rFonts w:ascii="Calibri" w:hAnsi="Calibri" w:cs="Arial"/>
                <w:color w:val="002060"/>
                <w:sz w:val="22"/>
                <w:szCs w:val="22"/>
                <w:lang w:val="en-GB"/>
              </w:rPr>
              <w:t xml:space="preserve">- </w:t>
            </w:r>
            <w:r w:rsidR="00A72DE1" w:rsidRPr="008E2A64">
              <w:rPr>
                <w:rFonts w:ascii="Calibri" w:hAnsi="Calibri" w:cs="Arial"/>
                <w:color w:val="002060"/>
                <w:sz w:val="22"/>
                <w:szCs w:val="22"/>
                <w:lang w:val="en-GB"/>
              </w:rPr>
              <w:t xml:space="preserve">Search for, analysis and synthesis of data and information, with the use of the necessary </w:t>
            </w:r>
            <w:r w:rsidR="00CF2A2E" w:rsidRPr="008E2A64">
              <w:rPr>
                <w:rFonts w:ascii="Calibri" w:hAnsi="Calibri" w:cs="Arial"/>
                <w:color w:val="002060"/>
                <w:sz w:val="22"/>
                <w:szCs w:val="22"/>
                <w:lang w:val="en-GB"/>
              </w:rPr>
              <w:t>theoretical tools</w:t>
            </w:r>
          </w:p>
          <w:p w:rsidR="00A72DE1" w:rsidRPr="008E2A64" w:rsidRDefault="00741C76" w:rsidP="00A72DE1">
            <w:pPr>
              <w:widowControl w:val="0"/>
              <w:autoSpaceDE w:val="0"/>
              <w:autoSpaceDN w:val="0"/>
              <w:adjustRightInd w:val="0"/>
              <w:rPr>
                <w:rFonts w:ascii="Calibri" w:hAnsi="Calibri" w:cs="Arial"/>
                <w:color w:val="002060"/>
                <w:sz w:val="22"/>
                <w:szCs w:val="22"/>
                <w:lang w:val="en-GB"/>
              </w:rPr>
            </w:pPr>
            <w:r>
              <w:rPr>
                <w:rFonts w:ascii="Calibri" w:hAnsi="Calibri" w:cs="Arial"/>
                <w:color w:val="002060"/>
                <w:sz w:val="22"/>
                <w:szCs w:val="22"/>
                <w:lang w:val="en-GB"/>
              </w:rPr>
              <w:t xml:space="preserve">- </w:t>
            </w:r>
            <w:r w:rsidR="00A72DE1" w:rsidRPr="008E2A64">
              <w:rPr>
                <w:rFonts w:ascii="Calibri" w:hAnsi="Calibri" w:cs="Arial"/>
                <w:color w:val="002060"/>
                <w:sz w:val="22"/>
                <w:szCs w:val="22"/>
                <w:lang w:val="en-GB"/>
              </w:rPr>
              <w:t xml:space="preserve">Adapting to new situations </w:t>
            </w:r>
          </w:p>
          <w:p w:rsidR="00A72DE1" w:rsidRPr="008E2A64" w:rsidRDefault="00741C76" w:rsidP="00A72DE1">
            <w:pPr>
              <w:widowControl w:val="0"/>
              <w:autoSpaceDE w:val="0"/>
              <w:autoSpaceDN w:val="0"/>
              <w:adjustRightInd w:val="0"/>
              <w:rPr>
                <w:rFonts w:ascii="Calibri" w:hAnsi="Calibri" w:cs="Arial"/>
                <w:color w:val="002060"/>
                <w:sz w:val="22"/>
                <w:szCs w:val="22"/>
                <w:lang w:val="en-GB"/>
              </w:rPr>
            </w:pPr>
            <w:r>
              <w:rPr>
                <w:rFonts w:ascii="Calibri" w:hAnsi="Calibri" w:cs="Arial"/>
                <w:color w:val="002060"/>
                <w:sz w:val="22"/>
                <w:szCs w:val="22"/>
                <w:lang w:val="en-GB"/>
              </w:rPr>
              <w:t xml:space="preserve">- </w:t>
            </w:r>
            <w:r w:rsidR="00A72DE1" w:rsidRPr="008E2A64">
              <w:rPr>
                <w:rFonts w:ascii="Calibri" w:hAnsi="Calibri" w:cs="Arial"/>
                <w:color w:val="002060"/>
                <w:sz w:val="22"/>
                <w:szCs w:val="22"/>
                <w:lang w:val="en-GB"/>
              </w:rPr>
              <w:t xml:space="preserve">Decision-making </w:t>
            </w:r>
          </w:p>
          <w:p w:rsidR="00A72DE1" w:rsidRPr="008E2A64" w:rsidRDefault="00741C76" w:rsidP="00A72DE1">
            <w:pPr>
              <w:widowControl w:val="0"/>
              <w:autoSpaceDE w:val="0"/>
              <w:autoSpaceDN w:val="0"/>
              <w:adjustRightInd w:val="0"/>
              <w:rPr>
                <w:rFonts w:ascii="Calibri" w:hAnsi="Calibri" w:cs="Arial"/>
                <w:color w:val="002060"/>
                <w:sz w:val="22"/>
                <w:szCs w:val="22"/>
                <w:lang w:val="en-GB"/>
              </w:rPr>
            </w:pPr>
            <w:r>
              <w:rPr>
                <w:rFonts w:ascii="Calibri" w:hAnsi="Calibri" w:cs="Arial"/>
                <w:color w:val="002060"/>
                <w:sz w:val="22"/>
                <w:szCs w:val="22"/>
                <w:lang w:val="en-GB"/>
              </w:rPr>
              <w:t xml:space="preserve">- </w:t>
            </w:r>
            <w:r w:rsidR="00A72DE1" w:rsidRPr="008E2A64">
              <w:rPr>
                <w:rFonts w:ascii="Calibri" w:hAnsi="Calibri" w:cs="Arial"/>
                <w:color w:val="002060"/>
                <w:sz w:val="22"/>
                <w:szCs w:val="22"/>
                <w:lang w:val="en-GB"/>
              </w:rPr>
              <w:t xml:space="preserve">Working independently </w:t>
            </w:r>
          </w:p>
          <w:p w:rsidR="006A5903" w:rsidRPr="008E2A64" w:rsidRDefault="00741C76" w:rsidP="00A72DE1">
            <w:pPr>
              <w:widowControl w:val="0"/>
              <w:autoSpaceDE w:val="0"/>
              <w:autoSpaceDN w:val="0"/>
              <w:adjustRightInd w:val="0"/>
              <w:rPr>
                <w:rFonts w:ascii="Calibri" w:eastAsia="Calibri" w:hAnsi="Calibri"/>
                <w:color w:val="002060"/>
                <w:sz w:val="22"/>
                <w:szCs w:val="22"/>
                <w:lang w:val="en-GB"/>
              </w:rPr>
            </w:pPr>
            <w:r>
              <w:rPr>
                <w:rFonts w:ascii="Calibri" w:hAnsi="Calibri" w:cs="Arial"/>
                <w:color w:val="002060"/>
                <w:sz w:val="22"/>
                <w:szCs w:val="22"/>
                <w:lang w:val="en-GB"/>
              </w:rPr>
              <w:t xml:space="preserve">- </w:t>
            </w:r>
            <w:r w:rsidR="00A72DE1" w:rsidRPr="008E2A64">
              <w:rPr>
                <w:rFonts w:ascii="Calibri" w:hAnsi="Calibri" w:cs="Arial"/>
                <w:color w:val="002060"/>
                <w:sz w:val="22"/>
                <w:szCs w:val="22"/>
                <w:lang w:val="en-GB"/>
              </w:rPr>
              <w:t xml:space="preserve">Production of new research ideas </w:t>
            </w:r>
          </w:p>
          <w:p w:rsidR="006A5903" w:rsidRPr="008E2A64" w:rsidRDefault="00741C76" w:rsidP="006A5903">
            <w:pPr>
              <w:widowControl w:val="0"/>
              <w:autoSpaceDE w:val="0"/>
              <w:autoSpaceDN w:val="0"/>
              <w:adjustRightInd w:val="0"/>
              <w:rPr>
                <w:rFonts w:ascii="Calibri" w:eastAsia="Calibri" w:hAnsi="Calibri"/>
                <w:color w:val="002060"/>
                <w:sz w:val="22"/>
                <w:szCs w:val="22"/>
                <w:lang w:val="en-GB"/>
              </w:rPr>
            </w:pPr>
            <w:r>
              <w:rPr>
                <w:rFonts w:ascii="Calibri" w:eastAsia="Calibri" w:hAnsi="Calibri"/>
                <w:color w:val="002060"/>
                <w:sz w:val="22"/>
                <w:szCs w:val="22"/>
                <w:lang w:val="en-GB"/>
              </w:rPr>
              <w:t xml:space="preserve">- </w:t>
            </w:r>
            <w:r w:rsidR="00A72DE1" w:rsidRPr="008E2A64">
              <w:rPr>
                <w:rFonts w:ascii="Calibri" w:eastAsia="Calibri" w:hAnsi="Calibri"/>
                <w:color w:val="002060"/>
                <w:sz w:val="22"/>
                <w:szCs w:val="22"/>
                <w:lang w:val="en-GB"/>
              </w:rPr>
              <w:t>Project planning and management</w:t>
            </w: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CF2A2E" w:rsidTr="00E30CBA">
        <w:tc>
          <w:tcPr>
            <w:tcW w:w="8472" w:type="dxa"/>
          </w:tcPr>
          <w:p w:rsidR="00C36535" w:rsidRPr="00C36535" w:rsidRDefault="00C36535" w:rsidP="00C36535">
            <w:pPr>
              <w:ind w:left="360"/>
              <w:rPr>
                <w:rFonts w:ascii="Calibri" w:eastAsia="Calibri" w:hAnsi="Calibri"/>
                <w:iCs/>
                <w:color w:val="002060"/>
                <w:lang w:val="el-GR"/>
              </w:rPr>
            </w:pPr>
          </w:p>
          <w:p w:rsidR="00CF2A2E"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 The Theory of Interest</w:t>
            </w:r>
          </w:p>
          <w:p w:rsidR="00CF2A2E"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l-GR"/>
              </w:rPr>
              <w:t xml:space="preserve">• </w:t>
            </w:r>
            <w:r w:rsidR="009A3067" w:rsidRPr="008E2A64">
              <w:rPr>
                <w:rFonts w:asciiTheme="minorHAnsi" w:eastAsiaTheme="minorHAnsi" w:hAnsiTheme="minorHAnsi" w:cstheme="minorHAnsi"/>
                <w:color w:val="002060"/>
                <w:sz w:val="22"/>
                <w:szCs w:val="22"/>
                <w:lang w:val="en-GB"/>
              </w:rPr>
              <w:t>Time value of money</w:t>
            </w:r>
          </w:p>
          <w:p w:rsidR="00CF2A2E" w:rsidRPr="008E2A64" w:rsidRDefault="00CF2A2E" w:rsidP="00CF2A2E">
            <w:pPr>
              <w:rPr>
                <w:rFonts w:asciiTheme="minorHAnsi" w:eastAsia="Calibri" w:hAnsiTheme="minorHAnsi" w:cstheme="minorHAnsi"/>
                <w:iCs/>
                <w:color w:val="002060"/>
                <w:sz w:val="22"/>
                <w:szCs w:val="22"/>
                <w:lang w:val="el-GR"/>
              </w:rPr>
            </w:pPr>
            <w:r w:rsidRPr="008E2A64">
              <w:rPr>
                <w:rFonts w:asciiTheme="minorHAnsi" w:eastAsia="Calibri" w:hAnsiTheme="minorHAnsi" w:cstheme="minorHAnsi"/>
                <w:iCs/>
                <w:color w:val="002060"/>
                <w:sz w:val="22"/>
                <w:szCs w:val="22"/>
                <w:lang w:val="el-GR"/>
              </w:rPr>
              <w:t xml:space="preserve">• </w:t>
            </w:r>
            <w:r w:rsidR="009A3067" w:rsidRPr="008E2A64">
              <w:rPr>
                <w:rFonts w:asciiTheme="minorHAnsi" w:eastAsia="Calibri" w:hAnsiTheme="minorHAnsi" w:cstheme="minorHAnsi"/>
                <w:iCs/>
                <w:color w:val="002060"/>
                <w:sz w:val="22"/>
                <w:szCs w:val="22"/>
                <w:lang w:val="en-GB"/>
              </w:rPr>
              <w:t xml:space="preserve">Annuities </w:t>
            </w:r>
          </w:p>
          <w:p w:rsidR="00CF2A2E"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l-GR"/>
              </w:rPr>
              <w:t xml:space="preserve">• </w:t>
            </w:r>
            <w:r w:rsidR="009A3067" w:rsidRPr="008E2A64">
              <w:rPr>
                <w:rFonts w:asciiTheme="minorHAnsi" w:eastAsia="Calibri" w:hAnsiTheme="minorHAnsi" w:cstheme="minorHAnsi"/>
                <w:iCs/>
                <w:color w:val="002060"/>
                <w:sz w:val="22"/>
                <w:szCs w:val="22"/>
                <w:lang w:val="en-GB"/>
              </w:rPr>
              <w:t>Loans</w:t>
            </w:r>
            <w:r w:rsidR="009A3067" w:rsidRPr="008E2A64">
              <w:rPr>
                <w:rFonts w:asciiTheme="minorHAnsi" w:eastAsia="Calibri" w:hAnsiTheme="minorHAnsi" w:cstheme="minorHAnsi"/>
                <w:iCs/>
                <w:color w:val="002060"/>
                <w:sz w:val="22"/>
                <w:szCs w:val="22"/>
                <w:lang w:val="el-GR"/>
              </w:rPr>
              <w:t xml:space="preserve"> </w:t>
            </w:r>
            <w:r w:rsidR="009A3067" w:rsidRPr="008E2A64">
              <w:rPr>
                <w:rFonts w:asciiTheme="minorHAnsi" w:eastAsia="Calibri" w:hAnsiTheme="minorHAnsi" w:cstheme="minorHAnsi"/>
                <w:iCs/>
                <w:color w:val="002060"/>
                <w:sz w:val="22"/>
                <w:szCs w:val="22"/>
                <w:lang w:val="en-GB"/>
              </w:rPr>
              <w:t>and</w:t>
            </w:r>
            <w:r w:rsidR="009A3067" w:rsidRPr="008E2A64">
              <w:rPr>
                <w:rFonts w:asciiTheme="minorHAnsi" w:eastAsia="Calibri" w:hAnsiTheme="minorHAnsi" w:cstheme="minorHAnsi"/>
                <w:iCs/>
                <w:color w:val="002060"/>
                <w:sz w:val="22"/>
                <w:szCs w:val="22"/>
                <w:lang w:val="el-GR"/>
              </w:rPr>
              <w:t xml:space="preserve"> </w:t>
            </w:r>
            <w:r w:rsidR="00E13884">
              <w:rPr>
                <w:rFonts w:asciiTheme="minorHAnsi" w:eastAsia="Calibri" w:hAnsiTheme="minorHAnsi" w:cstheme="minorHAnsi"/>
                <w:iCs/>
                <w:color w:val="002060"/>
                <w:sz w:val="22"/>
                <w:szCs w:val="22"/>
                <w:lang w:val="en-GB"/>
              </w:rPr>
              <w:t>cash</w:t>
            </w:r>
            <w:r w:rsidR="00E13884">
              <w:rPr>
                <w:rFonts w:asciiTheme="minorHAnsi" w:eastAsia="Calibri" w:hAnsiTheme="minorHAnsi" w:cstheme="minorHAnsi"/>
                <w:iCs/>
                <w:color w:val="002060"/>
                <w:sz w:val="22"/>
                <w:szCs w:val="22"/>
                <w:lang w:val="el-GR"/>
              </w:rPr>
              <w:t xml:space="preserve"> </w:t>
            </w:r>
            <w:r w:rsidR="00E13884">
              <w:rPr>
                <w:rFonts w:asciiTheme="minorHAnsi" w:eastAsia="Calibri" w:hAnsiTheme="minorHAnsi" w:cstheme="minorHAnsi"/>
                <w:iCs/>
                <w:color w:val="002060"/>
                <w:sz w:val="22"/>
                <w:szCs w:val="22"/>
                <w:lang w:val="en-GB"/>
              </w:rPr>
              <w:t>flows</w:t>
            </w:r>
          </w:p>
          <w:p w:rsidR="009A3067"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 xml:space="preserve">• </w:t>
            </w:r>
            <w:r w:rsidR="009A3067" w:rsidRPr="008E2A64">
              <w:rPr>
                <w:rFonts w:asciiTheme="minorHAnsi" w:eastAsia="Calibri" w:hAnsiTheme="minorHAnsi" w:cstheme="minorHAnsi"/>
                <w:iCs/>
                <w:color w:val="002060"/>
                <w:sz w:val="22"/>
                <w:szCs w:val="22"/>
                <w:lang w:val="en-GB"/>
              </w:rPr>
              <w:t xml:space="preserve">Stochastic models for financial asset prices </w:t>
            </w:r>
          </w:p>
          <w:p w:rsidR="00CF2A2E"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 xml:space="preserve">• </w:t>
            </w:r>
            <w:r w:rsidRPr="008E2A64">
              <w:rPr>
                <w:rFonts w:asciiTheme="minorHAnsi" w:eastAsiaTheme="minorHAnsi" w:hAnsiTheme="minorHAnsi" w:cstheme="minorHAnsi"/>
                <w:color w:val="002060"/>
                <w:sz w:val="22"/>
                <w:szCs w:val="22"/>
                <w:lang w:val="en-GB"/>
              </w:rPr>
              <w:t>The Arbitrage</w:t>
            </w:r>
            <w:r w:rsidR="009A3067" w:rsidRPr="008E2A64">
              <w:rPr>
                <w:rFonts w:asciiTheme="minorHAnsi" w:eastAsiaTheme="minorHAnsi" w:hAnsiTheme="minorHAnsi" w:cstheme="minorHAnsi"/>
                <w:color w:val="002060"/>
                <w:sz w:val="22"/>
                <w:szCs w:val="22"/>
                <w:lang w:val="en-GB"/>
              </w:rPr>
              <w:t xml:space="preserve"> theorem</w:t>
            </w:r>
            <w:r w:rsidRPr="008E2A64">
              <w:rPr>
                <w:rFonts w:asciiTheme="minorHAnsi" w:eastAsiaTheme="minorHAnsi" w:hAnsiTheme="minorHAnsi" w:cstheme="minorHAnsi"/>
                <w:color w:val="002060"/>
                <w:sz w:val="22"/>
                <w:szCs w:val="22"/>
                <w:lang w:val="en-GB"/>
              </w:rPr>
              <w:t xml:space="preserve">, </w:t>
            </w:r>
            <w:r w:rsidRPr="008E2A64">
              <w:rPr>
                <w:rFonts w:asciiTheme="minorHAnsi" w:eastAsia="Calibri" w:hAnsiTheme="minorHAnsi" w:cstheme="minorHAnsi"/>
                <w:iCs/>
                <w:color w:val="002060"/>
                <w:sz w:val="22"/>
                <w:szCs w:val="22"/>
                <w:lang w:val="en-GB"/>
              </w:rPr>
              <w:t xml:space="preserve">the </w:t>
            </w:r>
            <w:r w:rsidR="00741C76">
              <w:rPr>
                <w:rFonts w:asciiTheme="minorHAnsi" w:eastAsia="Calibri" w:hAnsiTheme="minorHAnsi" w:cstheme="minorHAnsi"/>
                <w:iCs/>
                <w:color w:val="002060"/>
                <w:sz w:val="22"/>
                <w:szCs w:val="22"/>
                <w:lang w:val="en-GB"/>
              </w:rPr>
              <w:t>R</w:t>
            </w:r>
            <w:r w:rsidRPr="008E2A64">
              <w:rPr>
                <w:rFonts w:asciiTheme="minorHAnsi" w:eastAsia="Calibri" w:hAnsiTheme="minorHAnsi" w:cstheme="minorHAnsi"/>
                <w:iCs/>
                <w:color w:val="002060"/>
                <w:sz w:val="22"/>
                <w:szCs w:val="22"/>
                <w:lang w:val="en-GB"/>
              </w:rPr>
              <w:t xml:space="preserve">isk </w:t>
            </w:r>
            <w:r w:rsidR="00741C76">
              <w:rPr>
                <w:rFonts w:asciiTheme="minorHAnsi" w:eastAsia="Calibri" w:hAnsiTheme="minorHAnsi" w:cstheme="minorHAnsi"/>
                <w:iCs/>
                <w:color w:val="002060"/>
                <w:sz w:val="22"/>
                <w:szCs w:val="22"/>
                <w:lang w:val="en-GB"/>
              </w:rPr>
              <w:t>N</w:t>
            </w:r>
            <w:r w:rsidRPr="008E2A64">
              <w:rPr>
                <w:rFonts w:asciiTheme="minorHAnsi" w:eastAsia="Calibri" w:hAnsiTheme="minorHAnsi" w:cstheme="minorHAnsi"/>
                <w:iCs/>
                <w:color w:val="002060"/>
                <w:sz w:val="22"/>
                <w:szCs w:val="22"/>
                <w:lang w:val="en-GB"/>
              </w:rPr>
              <w:t xml:space="preserve">eutral </w:t>
            </w:r>
            <w:r w:rsidR="00741C76">
              <w:rPr>
                <w:rFonts w:asciiTheme="minorHAnsi" w:eastAsia="Calibri" w:hAnsiTheme="minorHAnsi" w:cstheme="minorHAnsi"/>
                <w:iCs/>
                <w:color w:val="002060"/>
                <w:sz w:val="22"/>
                <w:szCs w:val="22"/>
                <w:lang w:val="en-GB"/>
              </w:rPr>
              <w:t>P</w:t>
            </w:r>
            <w:r w:rsidRPr="008E2A64">
              <w:rPr>
                <w:rFonts w:asciiTheme="minorHAnsi" w:eastAsia="Calibri" w:hAnsiTheme="minorHAnsi" w:cstheme="minorHAnsi"/>
                <w:iCs/>
                <w:color w:val="002060"/>
                <w:sz w:val="22"/>
                <w:szCs w:val="22"/>
                <w:lang w:val="en-GB"/>
              </w:rPr>
              <w:t xml:space="preserve">robability </w:t>
            </w:r>
            <w:r w:rsidR="00741C76">
              <w:rPr>
                <w:rFonts w:asciiTheme="minorHAnsi" w:eastAsia="Calibri" w:hAnsiTheme="minorHAnsi" w:cstheme="minorHAnsi"/>
                <w:iCs/>
                <w:color w:val="002060"/>
                <w:sz w:val="22"/>
                <w:szCs w:val="22"/>
                <w:lang w:val="en-GB"/>
              </w:rPr>
              <w:t>M</w:t>
            </w:r>
            <w:r w:rsidRPr="008E2A64">
              <w:rPr>
                <w:rFonts w:asciiTheme="minorHAnsi" w:eastAsia="Calibri" w:hAnsiTheme="minorHAnsi" w:cstheme="minorHAnsi"/>
                <w:iCs/>
                <w:color w:val="002060"/>
                <w:sz w:val="22"/>
                <w:szCs w:val="22"/>
                <w:lang w:val="en-GB"/>
              </w:rPr>
              <w:t>easure</w:t>
            </w:r>
            <w:r w:rsidRPr="008E2A64">
              <w:rPr>
                <w:rFonts w:asciiTheme="minorHAnsi" w:eastAsiaTheme="minorHAnsi" w:hAnsiTheme="minorHAnsi" w:cstheme="minorHAnsi"/>
                <w:color w:val="002060"/>
                <w:sz w:val="22"/>
                <w:szCs w:val="22"/>
                <w:lang w:val="en-GB"/>
              </w:rPr>
              <w:t xml:space="preserve"> , The Fundamental Theorem of Finance</w:t>
            </w:r>
            <w:r w:rsidR="009A3067" w:rsidRPr="008E2A64">
              <w:rPr>
                <w:rFonts w:asciiTheme="minorHAnsi" w:eastAsia="Calibri" w:hAnsiTheme="minorHAnsi" w:cstheme="minorHAnsi"/>
                <w:iCs/>
                <w:color w:val="002060"/>
                <w:sz w:val="22"/>
                <w:szCs w:val="22"/>
                <w:lang w:val="en-GB"/>
              </w:rPr>
              <w:t>.</w:t>
            </w:r>
          </w:p>
          <w:p w:rsidR="009A3067" w:rsidRPr="008E2A64" w:rsidRDefault="009A3067" w:rsidP="009A3067">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 xml:space="preserve">• </w:t>
            </w:r>
            <w:r w:rsidRPr="008E2A64">
              <w:rPr>
                <w:rFonts w:asciiTheme="minorHAnsi" w:eastAsiaTheme="minorHAnsi" w:hAnsiTheme="minorHAnsi" w:cstheme="minorHAnsi"/>
                <w:bCs/>
                <w:color w:val="002060"/>
                <w:sz w:val="22"/>
                <w:szCs w:val="22"/>
                <w:lang w:val="en-GB"/>
              </w:rPr>
              <w:t xml:space="preserve">Discrete time </w:t>
            </w:r>
            <w:r w:rsidR="00741C76">
              <w:rPr>
                <w:rFonts w:asciiTheme="minorHAnsi" w:eastAsiaTheme="minorHAnsi" w:hAnsiTheme="minorHAnsi" w:cstheme="minorHAnsi"/>
                <w:bCs/>
                <w:color w:val="002060"/>
                <w:sz w:val="22"/>
                <w:szCs w:val="22"/>
                <w:lang w:val="en-GB"/>
              </w:rPr>
              <w:t>m</w:t>
            </w:r>
            <w:r w:rsidRPr="008E2A64">
              <w:rPr>
                <w:rFonts w:asciiTheme="minorHAnsi" w:eastAsiaTheme="minorHAnsi" w:hAnsiTheme="minorHAnsi" w:cstheme="minorHAnsi"/>
                <w:bCs/>
                <w:color w:val="002060"/>
                <w:sz w:val="22"/>
                <w:szCs w:val="22"/>
                <w:lang w:val="en-GB"/>
              </w:rPr>
              <w:t xml:space="preserve">arket </w:t>
            </w:r>
            <w:r w:rsidR="00741C76">
              <w:rPr>
                <w:rFonts w:asciiTheme="minorHAnsi" w:eastAsiaTheme="minorHAnsi" w:hAnsiTheme="minorHAnsi" w:cstheme="minorHAnsi"/>
                <w:bCs/>
                <w:color w:val="002060"/>
                <w:sz w:val="22"/>
                <w:szCs w:val="22"/>
                <w:lang w:val="en-GB"/>
              </w:rPr>
              <w:t>m</w:t>
            </w:r>
            <w:r w:rsidRPr="008E2A64">
              <w:rPr>
                <w:rFonts w:asciiTheme="minorHAnsi" w:eastAsiaTheme="minorHAnsi" w:hAnsiTheme="minorHAnsi" w:cstheme="minorHAnsi"/>
                <w:bCs/>
                <w:color w:val="002060"/>
                <w:sz w:val="22"/>
                <w:szCs w:val="22"/>
                <w:lang w:val="en-GB"/>
              </w:rPr>
              <w:t>odels:</w:t>
            </w:r>
            <w:r w:rsidRPr="008E2A64">
              <w:rPr>
                <w:rFonts w:asciiTheme="minorHAnsi" w:eastAsia="Calibri" w:hAnsiTheme="minorHAnsi" w:cstheme="minorHAnsi"/>
                <w:iCs/>
                <w:color w:val="002060"/>
                <w:sz w:val="22"/>
                <w:szCs w:val="22"/>
                <w:lang w:val="en-GB"/>
              </w:rPr>
              <w:t xml:space="preserve"> The binomial tree model</w:t>
            </w:r>
          </w:p>
          <w:p w:rsidR="00CF2A2E" w:rsidRPr="008E2A64" w:rsidRDefault="00CF2A2E" w:rsidP="00CF2A2E">
            <w:pPr>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 xml:space="preserve">• </w:t>
            </w:r>
            <w:r w:rsidR="009A3067" w:rsidRPr="008E2A64">
              <w:rPr>
                <w:rFonts w:asciiTheme="minorHAnsi" w:eastAsia="Calibri" w:hAnsiTheme="minorHAnsi" w:cstheme="minorHAnsi"/>
                <w:iCs/>
                <w:color w:val="002060"/>
                <w:sz w:val="22"/>
                <w:szCs w:val="22"/>
                <w:lang w:val="en-GB"/>
              </w:rPr>
              <w:t xml:space="preserve">Continuous </w:t>
            </w:r>
            <w:r w:rsidR="009A3067" w:rsidRPr="008E2A64">
              <w:rPr>
                <w:rFonts w:asciiTheme="minorHAnsi" w:eastAsiaTheme="minorHAnsi" w:hAnsiTheme="minorHAnsi" w:cstheme="minorHAnsi"/>
                <w:bCs/>
                <w:color w:val="002060"/>
                <w:sz w:val="22"/>
                <w:szCs w:val="22"/>
                <w:lang w:val="en-GB"/>
              </w:rPr>
              <w:t xml:space="preserve">time </w:t>
            </w:r>
            <w:r w:rsidR="00741C76">
              <w:rPr>
                <w:rFonts w:asciiTheme="minorHAnsi" w:eastAsiaTheme="minorHAnsi" w:hAnsiTheme="minorHAnsi" w:cstheme="minorHAnsi"/>
                <w:bCs/>
                <w:color w:val="002060"/>
                <w:sz w:val="22"/>
                <w:szCs w:val="22"/>
                <w:lang w:val="en-GB"/>
              </w:rPr>
              <w:t>m</w:t>
            </w:r>
            <w:r w:rsidR="009A3067" w:rsidRPr="008E2A64">
              <w:rPr>
                <w:rFonts w:asciiTheme="minorHAnsi" w:eastAsiaTheme="minorHAnsi" w:hAnsiTheme="minorHAnsi" w:cstheme="minorHAnsi"/>
                <w:bCs/>
                <w:color w:val="002060"/>
                <w:sz w:val="22"/>
                <w:szCs w:val="22"/>
                <w:lang w:val="en-GB"/>
              </w:rPr>
              <w:t xml:space="preserve">arket </w:t>
            </w:r>
            <w:r w:rsidR="00741C76">
              <w:rPr>
                <w:rFonts w:asciiTheme="minorHAnsi" w:eastAsiaTheme="minorHAnsi" w:hAnsiTheme="minorHAnsi" w:cstheme="minorHAnsi"/>
                <w:bCs/>
                <w:color w:val="002060"/>
                <w:sz w:val="22"/>
                <w:szCs w:val="22"/>
                <w:lang w:val="en-GB"/>
              </w:rPr>
              <w:t>m</w:t>
            </w:r>
            <w:r w:rsidR="009A3067" w:rsidRPr="008E2A64">
              <w:rPr>
                <w:rFonts w:asciiTheme="minorHAnsi" w:eastAsiaTheme="minorHAnsi" w:hAnsiTheme="minorHAnsi" w:cstheme="minorHAnsi"/>
                <w:bCs/>
                <w:color w:val="002060"/>
                <w:sz w:val="22"/>
                <w:szCs w:val="22"/>
                <w:lang w:val="en-GB"/>
              </w:rPr>
              <w:t>odels:</w:t>
            </w:r>
            <w:r w:rsidR="009A3067" w:rsidRPr="008E2A64">
              <w:rPr>
                <w:rFonts w:asciiTheme="minorHAnsi" w:eastAsia="Calibri" w:hAnsiTheme="minorHAnsi" w:cstheme="minorHAnsi"/>
                <w:iCs/>
                <w:color w:val="002060"/>
                <w:sz w:val="22"/>
                <w:szCs w:val="22"/>
                <w:lang w:val="en-GB"/>
              </w:rPr>
              <w:t xml:space="preserve"> Brownian motion, </w:t>
            </w:r>
            <w:r w:rsidRPr="008E2A64">
              <w:rPr>
                <w:rFonts w:asciiTheme="minorHAnsi" w:eastAsia="Calibri" w:hAnsiTheme="minorHAnsi" w:cstheme="minorHAnsi"/>
                <w:iCs/>
                <w:color w:val="002060"/>
                <w:sz w:val="22"/>
                <w:szCs w:val="22"/>
                <w:lang w:val="en-GB"/>
              </w:rPr>
              <w:t>the Black – Scholes model</w:t>
            </w:r>
          </w:p>
          <w:p w:rsidR="00CC1EC5" w:rsidRPr="00CF2A2E" w:rsidRDefault="00CC1EC5" w:rsidP="00C36535">
            <w:pPr>
              <w:pStyle w:val="ListParagraph"/>
              <w:rPr>
                <w:rFonts w:asciiTheme="majorHAnsi" w:hAnsiTheme="majorHAnsi" w:cs="Arial"/>
                <w:color w:val="002060"/>
                <w:sz w:val="20"/>
                <w:szCs w:val="20"/>
                <w:lang w:val="en-GB"/>
              </w:rPr>
            </w:pPr>
          </w:p>
        </w:tc>
      </w:tr>
    </w:tbl>
    <w:p w:rsidR="00C36535" w:rsidRPr="00CF2A2E"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CF2A2E">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8E2A64" w:rsidRDefault="00B62AE3" w:rsidP="00E30CBA">
            <w:pPr>
              <w:spacing w:after="200" w:line="276" w:lineRule="auto"/>
              <w:rPr>
                <w:rFonts w:asciiTheme="minorHAnsi" w:eastAsia="Calibri" w:hAnsiTheme="minorHAnsi" w:cstheme="minorHAnsi"/>
                <w:iCs/>
                <w:color w:val="002060"/>
                <w:sz w:val="22"/>
                <w:szCs w:val="22"/>
                <w:lang w:val="en-GB"/>
              </w:rPr>
            </w:pPr>
            <w:r w:rsidRPr="008E2A64">
              <w:rPr>
                <w:rFonts w:asciiTheme="minorHAnsi" w:eastAsia="Calibri" w:hAnsiTheme="minorHAnsi" w:cstheme="minorHAnsi"/>
                <w:iCs/>
                <w:color w:val="002060"/>
                <w:sz w:val="22"/>
                <w:szCs w:val="22"/>
                <w:lang w:val="en-GB"/>
              </w:rPr>
              <w:t>Face to face lectures</w:t>
            </w:r>
          </w:p>
        </w:tc>
      </w:tr>
      <w:tr w:rsidR="00CC1EC5" w:rsidRPr="00B62AE3"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FD37B8" w:rsidRPr="008E2A64" w:rsidRDefault="00045376" w:rsidP="00FD37B8">
            <w:pPr>
              <w:pStyle w:val="Default"/>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E</w:t>
            </w:r>
            <w:r w:rsidR="00B62AE3" w:rsidRPr="008E2A64">
              <w:rPr>
                <w:rFonts w:asciiTheme="minorHAnsi" w:hAnsiTheme="minorHAnsi" w:cstheme="minorHAnsi"/>
                <w:color w:val="002060"/>
                <w:sz w:val="22"/>
                <w:szCs w:val="22"/>
                <w:lang w:val="en-GB"/>
              </w:rPr>
              <w:t xml:space="preserve">ducational material is available on </w:t>
            </w:r>
            <w:r w:rsidR="00FD37B8" w:rsidRPr="008E2A64">
              <w:rPr>
                <w:rFonts w:asciiTheme="minorHAnsi" w:hAnsiTheme="minorHAnsi" w:cstheme="minorHAnsi"/>
                <w:color w:val="002060"/>
                <w:sz w:val="22"/>
                <w:szCs w:val="22"/>
                <w:lang w:val="en-GB"/>
              </w:rPr>
              <w:t>e-class</w:t>
            </w:r>
            <w:r w:rsidR="00B62AE3" w:rsidRPr="008E2A64">
              <w:rPr>
                <w:rFonts w:asciiTheme="minorHAnsi" w:hAnsiTheme="minorHAnsi" w:cstheme="minorHAnsi"/>
                <w:color w:val="002060"/>
                <w:sz w:val="22"/>
                <w:szCs w:val="22"/>
                <w:lang w:val="en-GB"/>
              </w:rPr>
              <w:t xml:space="preserve"> platform</w:t>
            </w:r>
            <w:r w:rsidR="00FD37B8" w:rsidRPr="008E2A64">
              <w:rPr>
                <w:rFonts w:asciiTheme="minorHAnsi" w:hAnsiTheme="minorHAnsi" w:cstheme="minorHAnsi"/>
                <w:color w:val="002060"/>
                <w:sz w:val="22"/>
                <w:szCs w:val="22"/>
                <w:lang w:val="en-GB"/>
              </w:rPr>
              <w:t xml:space="preserve"> </w:t>
            </w:r>
          </w:p>
          <w:p w:rsidR="00CC1EC5" w:rsidRPr="008E2A64" w:rsidRDefault="00CC1EC5" w:rsidP="00E30CBA">
            <w:pPr>
              <w:rPr>
                <w:rFonts w:asciiTheme="minorHAnsi" w:hAnsiTheme="minorHAnsi" w:cstheme="minorHAnsi"/>
                <w:b/>
                <w:color w:val="002060"/>
                <w:sz w:val="22"/>
                <w:szCs w:val="22"/>
                <w:lang w:val="en-GB"/>
              </w:rPr>
            </w:pP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FD37B8" w:rsidRPr="006403CB" w:rsidTr="00E30CBA">
              <w:tc>
                <w:tcPr>
                  <w:tcW w:w="2467" w:type="dxa"/>
                </w:tcPr>
                <w:p w:rsidR="00FD37B8" w:rsidRPr="008E2A64" w:rsidRDefault="00B62AE3" w:rsidP="000E074F">
                  <w:pPr>
                    <w:rPr>
                      <w:rFonts w:asciiTheme="minorHAnsi" w:hAnsiTheme="minorHAnsi" w:cstheme="minorHAnsi"/>
                      <w:iCs/>
                      <w:color w:val="002060"/>
                      <w:sz w:val="22"/>
                      <w:szCs w:val="22"/>
                      <w:lang w:val="en-GB"/>
                    </w:rPr>
                  </w:pPr>
                  <w:r w:rsidRPr="008E2A64">
                    <w:rPr>
                      <w:rFonts w:asciiTheme="minorHAnsi" w:hAnsiTheme="minorHAnsi" w:cstheme="minorHAnsi"/>
                      <w:iCs/>
                      <w:color w:val="002060"/>
                      <w:sz w:val="22"/>
                      <w:szCs w:val="22"/>
                      <w:lang w:val="en-GB"/>
                    </w:rPr>
                    <w:t>Lectures (theory)</w:t>
                  </w:r>
                </w:p>
              </w:tc>
              <w:tc>
                <w:tcPr>
                  <w:tcW w:w="2468" w:type="dxa"/>
                </w:tcPr>
                <w:p w:rsidR="00FD37B8" w:rsidRPr="008E2A64" w:rsidRDefault="00FD37B8" w:rsidP="000E074F">
                  <w:pPr>
                    <w:jc w:val="center"/>
                    <w:rPr>
                      <w:rFonts w:asciiTheme="minorHAnsi" w:hAnsiTheme="minorHAnsi" w:cstheme="minorHAnsi"/>
                      <w:color w:val="002060"/>
                      <w:sz w:val="22"/>
                      <w:szCs w:val="22"/>
                      <w:lang w:val="el-GR"/>
                    </w:rPr>
                  </w:pPr>
                  <w:r w:rsidRPr="008E2A64">
                    <w:rPr>
                      <w:rFonts w:asciiTheme="minorHAnsi" w:hAnsiTheme="minorHAnsi" w:cstheme="minorHAnsi"/>
                      <w:color w:val="002060"/>
                      <w:sz w:val="22"/>
                      <w:szCs w:val="22"/>
                      <w:lang w:val="el-GR"/>
                    </w:rPr>
                    <w:t>22</w:t>
                  </w:r>
                </w:p>
              </w:tc>
            </w:tr>
            <w:tr w:rsidR="00FD37B8" w:rsidRPr="006403CB" w:rsidTr="00E30CBA">
              <w:tc>
                <w:tcPr>
                  <w:tcW w:w="2467" w:type="dxa"/>
                  <w:shd w:val="clear" w:color="auto" w:fill="auto"/>
                </w:tcPr>
                <w:p w:rsidR="00FD37B8" w:rsidRPr="008E2A64" w:rsidRDefault="00B62AE3" w:rsidP="00B62AE3">
                  <w:pPr>
                    <w:rPr>
                      <w:rFonts w:asciiTheme="minorHAnsi" w:hAnsiTheme="minorHAnsi" w:cstheme="minorHAnsi"/>
                      <w:iCs/>
                      <w:color w:val="002060"/>
                      <w:sz w:val="22"/>
                      <w:szCs w:val="22"/>
                      <w:lang w:val="en-GB"/>
                    </w:rPr>
                  </w:pPr>
                  <w:r w:rsidRPr="008E2A64">
                    <w:rPr>
                      <w:rFonts w:asciiTheme="minorHAnsi" w:hAnsiTheme="minorHAnsi" w:cstheme="minorHAnsi"/>
                      <w:iCs/>
                      <w:color w:val="002060"/>
                      <w:sz w:val="22"/>
                      <w:szCs w:val="22"/>
                      <w:lang w:val="en-GB"/>
                    </w:rPr>
                    <w:t xml:space="preserve">Lectures (projects and exercises) </w:t>
                  </w:r>
                </w:p>
              </w:tc>
              <w:tc>
                <w:tcPr>
                  <w:tcW w:w="2468" w:type="dxa"/>
                </w:tcPr>
                <w:p w:rsidR="00FD37B8" w:rsidRPr="008E2A64" w:rsidRDefault="00FD37B8" w:rsidP="000E074F">
                  <w:pPr>
                    <w:jc w:val="center"/>
                    <w:rPr>
                      <w:rFonts w:asciiTheme="minorHAnsi" w:hAnsiTheme="minorHAnsi" w:cstheme="minorHAnsi"/>
                      <w:color w:val="002060"/>
                      <w:sz w:val="22"/>
                      <w:szCs w:val="22"/>
                      <w:lang w:val="el-GR"/>
                    </w:rPr>
                  </w:pPr>
                  <w:r w:rsidRPr="008E2A64">
                    <w:rPr>
                      <w:rFonts w:asciiTheme="minorHAnsi" w:hAnsiTheme="minorHAnsi" w:cstheme="minorHAnsi"/>
                      <w:color w:val="002060"/>
                      <w:sz w:val="22"/>
                      <w:szCs w:val="22"/>
                      <w:lang w:val="el-GR"/>
                    </w:rPr>
                    <w:t>30</w:t>
                  </w:r>
                </w:p>
              </w:tc>
            </w:tr>
            <w:tr w:rsidR="00FD37B8" w:rsidRPr="006403CB" w:rsidTr="00E30CBA">
              <w:tc>
                <w:tcPr>
                  <w:tcW w:w="2467" w:type="dxa"/>
                  <w:shd w:val="clear" w:color="auto" w:fill="auto"/>
                </w:tcPr>
                <w:p w:rsidR="00FD37B8" w:rsidRPr="008E2A64" w:rsidRDefault="00B62AE3" w:rsidP="000E074F">
                  <w:pPr>
                    <w:rPr>
                      <w:rFonts w:asciiTheme="minorHAnsi" w:hAnsiTheme="minorHAnsi" w:cstheme="minorHAnsi"/>
                      <w:iCs/>
                      <w:color w:val="002060"/>
                      <w:sz w:val="22"/>
                      <w:szCs w:val="22"/>
                      <w:lang w:val="el-GR"/>
                    </w:rPr>
                  </w:pPr>
                  <w:r w:rsidRPr="008E2A64">
                    <w:rPr>
                      <w:rFonts w:asciiTheme="minorHAnsi" w:hAnsiTheme="minorHAnsi" w:cstheme="minorHAnsi"/>
                      <w:color w:val="002060"/>
                      <w:sz w:val="22"/>
                      <w:szCs w:val="22"/>
                      <w:lang w:val="en-GB"/>
                    </w:rPr>
                    <w:t>student's study hours</w:t>
                  </w:r>
                </w:p>
              </w:tc>
              <w:tc>
                <w:tcPr>
                  <w:tcW w:w="2468" w:type="dxa"/>
                </w:tcPr>
                <w:p w:rsidR="00FD37B8" w:rsidRPr="008E2A64" w:rsidRDefault="00741C76" w:rsidP="000E074F">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n-GB"/>
                    </w:rPr>
                    <w:t>5</w:t>
                  </w:r>
                  <w:r w:rsidR="00FD37B8" w:rsidRPr="008E2A64">
                    <w:rPr>
                      <w:rFonts w:asciiTheme="minorHAnsi" w:hAnsiTheme="minorHAnsi" w:cstheme="minorHAnsi"/>
                      <w:color w:val="002060"/>
                      <w:sz w:val="22"/>
                      <w:szCs w:val="22"/>
                      <w:lang w:val="el-GR"/>
                    </w:rPr>
                    <w:t>8</w:t>
                  </w: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rPr>
                      <w:rFonts w:asciiTheme="minorHAnsi" w:hAnsiTheme="minorHAnsi" w:cstheme="minorHAnsi"/>
                      <w:color w:val="002060"/>
                      <w:sz w:val="22"/>
                      <w:szCs w:val="22"/>
                      <w:lang w:val="en-GB"/>
                    </w:rPr>
                  </w:pPr>
                </w:p>
              </w:tc>
            </w:tr>
            <w:tr w:rsidR="00CC1EC5" w:rsidRPr="006403CB" w:rsidTr="00E30CBA">
              <w:tc>
                <w:tcPr>
                  <w:tcW w:w="2467" w:type="dxa"/>
                  <w:shd w:val="clear" w:color="auto" w:fill="auto"/>
                </w:tcPr>
                <w:p w:rsidR="00CC1EC5" w:rsidRPr="008E2A64" w:rsidRDefault="00CC1EC5" w:rsidP="00E30CBA">
                  <w:pPr>
                    <w:rPr>
                      <w:rFonts w:asciiTheme="minorHAnsi" w:hAnsiTheme="minorHAnsi" w:cstheme="minorHAnsi"/>
                      <w:iCs/>
                      <w:color w:val="002060"/>
                      <w:sz w:val="22"/>
                      <w:szCs w:val="22"/>
                      <w:lang w:val="en-GB"/>
                    </w:rPr>
                  </w:pPr>
                </w:p>
              </w:tc>
              <w:tc>
                <w:tcPr>
                  <w:tcW w:w="2468" w:type="dxa"/>
                </w:tcPr>
                <w:p w:rsidR="00CC1EC5" w:rsidRPr="008E2A64" w:rsidRDefault="00CC1EC5" w:rsidP="00E30CBA">
                  <w:pPr>
                    <w:jc w:val="center"/>
                    <w:rPr>
                      <w:rFonts w:asciiTheme="minorHAnsi" w:hAnsiTheme="minorHAnsi" w:cstheme="minorHAnsi"/>
                      <w:color w:val="002060"/>
                      <w:sz w:val="22"/>
                      <w:szCs w:val="22"/>
                      <w:lang w:val="en-GB"/>
                    </w:rPr>
                  </w:pPr>
                </w:p>
              </w:tc>
            </w:tr>
            <w:tr w:rsidR="00CC1EC5" w:rsidRPr="006403CB" w:rsidTr="00E30CBA">
              <w:tc>
                <w:tcPr>
                  <w:tcW w:w="2467" w:type="dxa"/>
                </w:tcPr>
                <w:p w:rsidR="00CC1EC5" w:rsidRPr="008E2A64" w:rsidRDefault="00CC1EC5" w:rsidP="00E30CBA">
                  <w:pPr>
                    <w:rPr>
                      <w:rFonts w:asciiTheme="minorHAnsi" w:hAnsiTheme="minorHAnsi" w:cstheme="minorHAnsi"/>
                      <w:iCs/>
                      <w:color w:val="002060"/>
                      <w:sz w:val="22"/>
                      <w:szCs w:val="22"/>
                      <w:lang w:val="en-GB"/>
                    </w:rPr>
                  </w:pPr>
                  <w:r w:rsidRPr="008E2A64">
                    <w:rPr>
                      <w:rFonts w:asciiTheme="minorHAnsi" w:hAnsiTheme="minorHAnsi" w:cstheme="minorHAnsi"/>
                      <w:iCs/>
                      <w:color w:val="002060"/>
                      <w:sz w:val="22"/>
                      <w:szCs w:val="22"/>
                      <w:lang w:val="en-GB"/>
                    </w:rPr>
                    <w:t xml:space="preserve">Course total </w:t>
                  </w:r>
                </w:p>
              </w:tc>
              <w:tc>
                <w:tcPr>
                  <w:tcW w:w="2468" w:type="dxa"/>
                  <w:vAlign w:val="center"/>
                </w:tcPr>
                <w:p w:rsidR="00CC1EC5" w:rsidRPr="008E2A64" w:rsidRDefault="00FD37B8" w:rsidP="00741C76">
                  <w:pPr>
                    <w:jc w:val="center"/>
                    <w:rPr>
                      <w:rFonts w:asciiTheme="minorHAnsi" w:hAnsiTheme="minorHAnsi" w:cstheme="minorHAnsi"/>
                      <w:b/>
                      <w:color w:val="002060"/>
                      <w:sz w:val="22"/>
                      <w:szCs w:val="22"/>
                      <w:lang w:val="en-GB"/>
                    </w:rPr>
                  </w:pPr>
                  <w:r w:rsidRPr="008E2A64">
                    <w:rPr>
                      <w:rFonts w:asciiTheme="minorHAnsi" w:hAnsiTheme="minorHAnsi" w:cstheme="minorHAnsi"/>
                      <w:b/>
                      <w:color w:val="002060"/>
                      <w:sz w:val="22"/>
                      <w:szCs w:val="22"/>
                      <w:lang w:val="el-GR"/>
                    </w:rPr>
                    <w:t>1</w:t>
                  </w:r>
                  <w:r w:rsidR="00741C76">
                    <w:rPr>
                      <w:rFonts w:asciiTheme="minorHAnsi" w:hAnsiTheme="minorHAnsi" w:cstheme="minorHAnsi"/>
                      <w:b/>
                      <w:color w:val="002060"/>
                      <w:sz w:val="22"/>
                      <w:szCs w:val="22"/>
                      <w:lang w:val="en-GB"/>
                    </w:rPr>
                    <w:t>1</w:t>
                  </w:r>
                  <w:r w:rsidRPr="008E2A64">
                    <w:rPr>
                      <w:rFonts w:asciiTheme="minorHAnsi" w:hAnsiTheme="minorHAnsi" w:cstheme="minorHAnsi"/>
                      <w:b/>
                      <w:color w:val="002060"/>
                      <w:sz w:val="22"/>
                      <w:szCs w:val="22"/>
                      <w:lang w:val="el-GR"/>
                    </w:rPr>
                    <w:t>0</w:t>
                  </w:r>
                </w:p>
              </w:tc>
            </w:tr>
          </w:tbl>
          <w:p w:rsidR="00CC1EC5" w:rsidRPr="006403CB" w:rsidRDefault="00CC1EC5" w:rsidP="00E30CBA">
            <w:pPr>
              <w:rPr>
                <w:rFonts w:asciiTheme="majorHAnsi" w:hAnsiTheme="majorHAnsi" w:cs="Tahoma"/>
                <w:lang w:val="en-GB"/>
              </w:rPr>
            </w:pPr>
          </w:p>
        </w:tc>
      </w:tr>
      <w:tr w:rsidR="00CC1EC5" w:rsidRPr="00FD37B8"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Default="00CC1EC5" w:rsidP="00E30CBA">
            <w:pPr>
              <w:rPr>
                <w:rFonts w:asciiTheme="majorHAnsi" w:hAnsiTheme="majorHAnsi" w:cs="Arial"/>
                <w:color w:val="002060"/>
                <w:lang w:val="en-GB"/>
              </w:rPr>
            </w:pPr>
          </w:p>
          <w:p w:rsidR="00B62AE3" w:rsidRPr="008E2A64" w:rsidRDefault="00B62AE3" w:rsidP="00E30CBA">
            <w:pPr>
              <w:rPr>
                <w:rFonts w:asciiTheme="minorHAnsi" w:hAnsiTheme="minorHAnsi" w:cstheme="minorHAnsi"/>
                <w:color w:val="002060"/>
                <w:sz w:val="22"/>
                <w:szCs w:val="22"/>
                <w:lang w:val="en-GB"/>
              </w:rPr>
            </w:pPr>
          </w:p>
          <w:p w:rsidR="00B62AE3" w:rsidRPr="008E2A64" w:rsidRDefault="00B62AE3" w:rsidP="00E30CBA">
            <w:pPr>
              <w:rPr>
                <w:rFonts w:asciiTheme="minorHAnsi" w:hAnsiTheme="minorHAnsi" w:cstheme="minorHAnsi"/>
                <w:color w:val="002060"/>
                <w:sz w:val="22"/>
                <w:szCs w:val="22"/>
                <w:lang w:val="en-GB"/>
              </w:rPr>
            </w:pPr>
            <w:r w:rsidRPr="008E2A64">
              <w:rPr>
                <w:rFonts w:asciiTheme="minorHAnsi" w:hAnsiTheme="minorHAnsi" w:cstheme="minorHAnsi"/>
                <w:color w:val="002060"/>
                <w:sz w:val="22"/>
                <w:szCs w:val="22"/>
                <w:lang w:val="en-GB"/>
              </w:rPr>
              <w:t>Written Examination consisting of</w:t>
            </w:r>
          </w:p>
          <w:p w:rsidR="00B62AE3" w:rsidRPr="008E2A64" w:rsidRDefault="00741C76" w:rsidP="00E30CB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 xml:space="preserve">- </w:t>
            </w:r>
            <w:r w:rsidR="00B62AE3" w:rsidRPr="008E2A64">
              <w:rPr>
                <w:rFonts w:asciiTheme="minorHAnsi" w:hAnsiTheme="minorHAnsi" w:cstheme="minorHAnsi"/>
                <w:color w:val="002060"/>
                <w:sz w:val="22"/>
                <w:szCs w:val="22"/>
                <w:lang w:val="en-GB"/>
              </w:rPr>
              <w:t>methodology development</w:t>
            </w:r>
          </w:p>
          <w:p w:rsidR="00B62AE3" w:rsidRPr="008E2A64" w:rsidRDefault="00741C76" w:rsidP="00E30CBA">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 t</w:t>
            </w:r>
            <w:bookmarkStart w:id="0" w:name="_GoBack"/>
            <w:bookmarkEnd w:id="0"/>
            <w:r w:rsidR="00B62AE3" w:rsidRPr="008E2A64">
              <w:rPr>
                <w:rFonts w:asciiTheme="minorHAnsi" w:hAnsiTheme="minorHAnsi" w:cstheme="minorHAnsi"/>
                <w:color w:val="002060"/>
                <w:sz w:val="22"/>
                <w:szCs w:val="22"/>
                <w:lang w:val="en-GB"/>
              </w:rPr>
              <w:t>heoretical and applied problems solving</w:t>
            </w: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p w:rsidR="00CC1EC5" w:rsidRPr="00001025"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41C76"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8865E5" w:rsidRPr="006403CB" w:rsidRDefault="008865E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CC1EC5" w:rsidRPr="006403CB" w:rsidRDefault="00CC1EC5" w:rsidP="00E30CBA">
            <w:pPr>
              <w:jc w:val="both"/>
              <w:rPr>
                <w:rFonts w:asciiTheme="majorHAnsi" w:eastAsia="Calibri" w:hAnsiTheme="majorHAnsi" w:cs="Arial"/>
                <w:color w:val="002060"/>
                <w:sz w:val="20"/>
                <w:szCs w:val="20"/>
                <w:lang w:val="en-GB"/>
              </w:rPr>
            </w:pPr>
          </w:p>
          <w:p w:rsidR="00045376" w:rsidRPr="008E2A64" w:rsidRDefault="00045376" w:rsidP="00045376">
            <w:pPr>
              <w:rPr>
                <w:rFonts w:ascii="Calibri" w:eastAsia="Calibri" w:hAnsi="Calibri"/>
                <w:iCs/>
                <w:color w:val="002060"/>
                <w:sz w:val="22"/>
                <w:szCs w:val="22"/>
                <w:lang w:val="el-GR"/>
              </w:rPr>
            </w:pPr>
            <w:r w:rsidRPr="008E2A64">
              <w:rPr>
                <w:rFonts w:ascii="Calibri" w:eastAsia="Calibri" w:hAnsi="Calibri"/>
                <w:iCs/>
                <w:color w:val="002060"/>
                <w:sz w:val="22"/>
                <w:szCs w:val="22"/>
                <w:lang w:val="el-GR"/>
              </w:rPr>
              <w:t xml:space="preserve">(1) Αλεξανδρή. Ν. (1989) Οικονομικά Μαθηματικά. Εκδόσεις </w:t>
            </w:r>
            <w:proofErr w:type="spellStart"/>
            <w:r w:rsidRPr="008E2A64">
              <w:rPr>
                <w:rFonts w:ascii="Calibri" w:eastAsia="Calibri" w:hAnsi="Calibri"/>
                <w:iCs/>
                <w:color w:val="002060"/>
                <w:sz w:val="22"/>
                <w:szCs w:val="22"/>
                <w:lang w:val="el-GR"/>
              </w:rPr>
              <w:t>Σταμούλη</w:t>
            </w:r>
            <w:proofErr w:type="spellEnd"/>
            <w:r w:rsidRPr="008E2A64">
              <w:rPr>
                <w:rFonts w:ascii="Calibri" w:eastAsia="Calibri" w:hAnsi="Calibri"/>
                <w:iCs/>
                <w:color w:val="002060"/>
                <w:sz w:val="22"/>
                <w:szCs w:val="22"/>
                <w:lang w:val="el-GR"/>
              </w:rPr>
              <w:t xml:space="preserve"> A.E.</w:t>
            </w:r>
          </w:p>
          <w:p w:rsidR="00045376" w:rsidRPr="008E2A64" w:rsidRDefault="00045376" w:rsidP="00045376">
            <w:pPr>
              <w:rPr>
                <w:rFonts w:ascii="Calibri" w:eastAsia="Calibri" w:hAnsi="Calibri"/>
                <w:iCs/>
                <w:color w:val="002060"/>
                <w:sz w:val="22"/>
                <w:szCs w:val="22"/>
                <w:lang w:val="el-GR"/>
              </w:rPr>
            </w:pPr>
            <w:r w:rsidRPr="008E2A64">
              <w:rPr>
                <w:rFonts w:ascii="Calibri" w:eastAsia="Calibri" w:hAnsi="Calibri"/>
                <w:iCs/>
                <w:color w:val="002060"/>
                <w:sz w:val="22"/>
                <w:szCs w:val="22"/>
                <w:lang w:val="el-GR"/>
              </w:rPr>
              <w:t xml:space="preserve">(2) Παπαμιχαήλ Δ. (1993) Οικονομικά Μαθηματικά Εκδόσεις </w:t>
            </w:r>
            <w:proofErr w:type="spellStart"/>
            <w:r w:rsidRPr="008E2A64">
              <w:rPr>
                <w:rFonts w:ascii="Calibri" w:eastAsia="Calibri" w:hAnsi="Calibri"/>
                <w:iCs/>
                <w:color w:val="002060"/>
                <w:sz w:val="22"/>
                <w:szCs w:val="22"/>
                <w:lang w:val="el-GR"/>
              </w:rPr>
              <w:t>Σταμούλη</w:t>
            </w:r>
            <w:proofErr w:type="spellEnd"/>
            <w:r w:rsidRPr="008E2A64">
              <w:rPr>
                <w:rFonts w:ascii="Calibri" w:eastAsia="Calibri" w:hAnsi="Calibri"/>
                <w:iCs/>
                <w:color w:val="002060"/>
                <w:sz w:val="22"/>
                <w:szCs w:val="22"/>
                <w:lang w:val="el-GR"/>
              </w:rPr>
              <w:t xml:space="preserve"> A.E.</w:t>
            </w:r>
          </w:p>
          <w:p w:rsidR="00045376" w:rsidRPr="008E2A64" w:rsidRDefault="00045376" w:rsidP="00045376">
            <w:pPr>
              <w:rPr>
                <w:rFonts w:ascii="Calibri" w:eastAsia="Calibri" w:hAnsi="Calibri"/>
                <w:iCs/>
                <w:color w:val="002060"/>
                <w:sz w:val="22"/>
                <w:szCs w:val="22"/>
                <w:lang w:val="el-GR"/>
              </w:rPr>
            </w:pPr>
            <w:r w:rsidRPr="008E2A64">
              <w:rPr>
                <w:rFonts w:ascii="Calibri" w:eastAsia="Calibri" w:hAnsi="Calibri"/>
                <w:iCs/>
                <w:color w:val="002060"/>
                <w:sz w:val="22"/>
                <w:szCs w:val="22"/>
                <w:lang w:val="el-GR"/>
              </w:rPr>
              <w:t xml:space="preserve">(3) </w:t>
            </w:r>
            <w:proofErr w:type="spellStart"/>
            <w:r w:rsidRPr="008E2A64">
              <w:rPr>
                <w:rFonts w:ascii="Calibri" w:eastAsia="Calibri" w:hAnsi="Calibri"/>
                <w:iCs/>
                <w:color w:val="002060"/>
                <w:sz w:val="22"/>
                <w:szCs w:val="22"/>
                <w:lang w:val="el-GR"/>
              </w:rPr>
              <w:t>Ross</w:t>
            </w:r>
            <w:proofErr w:type="spellEnd"/>
            <w:r w:rsidRPr="008E2A64">
              <w:rPr>
                <w:rFonts w:ascii="Calibri" w:eastAsia="Calibri" w:hAnsi="Calibri"/>
                <w:iCs/>
                <w:color w:val="002060"/>
                <w:sz w:val="22"/>
                <w:szCs w:val="22"/>
                <w:lang w:val="el-GR"/>
              </w:rPr>
              <w:t xml:space="preserve">, </w:t>
            </w:r>
            <w:proofErr w:type="spellStart"/>
            <w:r w:rsidRPr="008E2A64">
              <w:rPr>
                <w:rFonts w:ascii="Calibri" w:eastAsia="Calibri" w:hAnsi="Calibri"/>
                <w:iCs/>
                <w:color w:val="002060"/>
                <w:sz w:val="22"/>
                <w:szCs w:val="22"/>
                <w:lang w:val="el-GR"/>
              </w:rPr>
              <w:t>Sheldon</w:t>
            </w:r>
            <w:proofErr w:type="spellEnd"/>
            <w:r w:rsidRPr="008E2A64">
              <w:rPr>
                <w:rFonts w:ascii="Calibri" w:eastAsia="Calibri" w:hAnsi="Calibri"/>
                <w:iCs/>
                <w:color w:val="002060"/>
                <w:sz w:val="22"/>
                <w:szCs w:val="22"/>
                <w:lang w:val="el-GR"/>
              </w:rPr>
              <w:t xml:space="preserve"> (2007) Στοιχειώδης εισαγωγή στα Χρηματοοικονομικά μαθηματικά (επιμέλεια: Γιαννακόπουλος Αθανάσιος). Εκδόσεις Πανεπιστημίου Μακεδονίας.</w:t>
            </w:r>
          </w:p>
          <w:p w:rsidR="00045376" w:rsidRPr="008E2A64" w:rsidRDefault="00045376" w:rsidP="00045376">
            <w:pPr>
              <w:rPr>
                <w:rFonts w:ascii="Calibri" w:eastAsia="Calibri" w:hAnsi="Calibri"/>
                <w:iCs/>
                <w:color w:val="002060"/>
                <w:sz w:val="22"/>
                <w:szCs w:val="22"/>
                <w:lang w:val="el-GR"/>
              </w:rPr>
            </w:pPr>
            <w:r w:rsidRPr="008E2A64">
              <w:rPr>
                <w:rFonts w:ascii="Calibri" w:eastAsia="Calibri" w:hAnsi="Calibri"/>
                <w:iCs/>
                <w:color w:val="002060"/>
                <w:sz w:val="22"/>
                <w:szCs w:val="22"/>
                <w:lang w:val="el-GR"/>
              </w:rPr>
              <w:t xml:space="preserve">(4) </w:t>
            </w:r>
            <w:proofErr w:type="spellStart"/>
            <w:r w:rsidRPr="008E2A64">
              <w:rPr>
                <w:rFonts w:ascii="Calibri" w:eastAsia="Calibri" w:hAnsi="Calibri"/>
                <w:iCs/>
                <w:color w:val="002060"/>
                <w:sz w:val="22"/>
                <w:szCs w:val="22"/>
                <w:lang w:val="el-GR"/>
              </w:rPr>
              <w:t>Ζυμπίδης</w:t>
            </w:r>
            <w:proofErr w:type="spellEnd"/>
            <w:r w:rsidRPr="008E2A64">
              <w:rPr>
                <w:rFonts w:ascii="Calibri" w:eastAsia="Calibri" w:hAnsi="Calibri"/>
                <w:iCs/>
                <w:color w:val="002060"/>
                <w:sz w:val="22"/>
                <w:szCs w:val="22"/>
                <w:lang w:val="el-GR"/>
              </w:rPr>
              <w:t xml:space="preserve"> Αλέξανδρος (2010) Χρηματοοικονομικά Μαθηματικά. </w:t>
            </w:r>
            <w:proofErr w:type="spellStart"/>
            <w:r w:rsidRPr="008E2A64">
              <w:rPr>
                <w:rFonts w:ascii="Calibri" w:eastAsia="Calibri" w:hAnsi="Calibri"/>
                <w:iCs/>
                <w:color w:val="002060"/>
                <w:sz w:val="22"/>
                <w:szCs w:val="22"/>
                <w:lang w:val="el-GR"/>
              </w:rPr>
              <w:t>Οικονομ</w:t>
            </w:r>
            <w:proofErr w:type="spellEnd"/>
            <w:r w:rsidRPr="008E2A64">
              <w:rPr>
                <w:rFonts w:ascii="Calibri" w:eastAsia="Calibri" w:hAnsi="Calibri"/>
                <w:iCs/>
                <w:color w:val="002060"/>
                <w:sz w:val="22"/>
                <w:szCs w:val="22"/>
                <w:lang w:val="el-GR"/>
              </w:rPr>
              <w:t xml:space="preserve">. </w:t>
            </w:r>
            <w:proofErr w:type="spellStart"/>
            <w:r w:rsidRPr="008E2A64">
              <w:rPr>
                <w:rFonts w:ascii="Calibri" w:eastAsia="Calibri" w:hAnsi="Calibri"/>
                <w:iCs/>
                <w:color w:val="002060"/>
                <w:sz w:val="22"/>
                <w:szCs w:val="22"/>
                <w:lang w:val="el-GR"/>
              </w:rPr>
              <w:t>Πανεπ</w:t>
            </w:r>
            <w:proofErr w:type="spellEnd"/>
            <w:r w:rsidRPr="008E2A64">
              <w:rPr>
                <w:rFonts w:ascii="Calibri" w:eastAsia="Calibri" w:hAnsi="Calibri"/>
                <w:iCs/>
                <w:color w:val="002060"/>
                <w:sz w:val="22"/>
                <w:szCs w:val="22"/>
                <w:lang w:val="el-GR"/>
              </w:rPr>
              <w:t>. Αθηνών.</w:t>
            </w:r>
          </w:p>
          <w:p w:rsidR="00CC1EC5" w:rsidRPr="008E2A64" w:rsidRDefault="00CC1EC5" w:rsidP="00FD37B8">
            <w:pPr>
              <w:jc w:val="both"/>
              <w:rPr>
                <w:rFonts w:asciiTheme="majorHAnsi" w:hAnsiTheme="majorHAnsi" w:cs="Arial"/>
                <w:b/>
                <w:lang w:val="el-GR"/>
              </w:rPr>
            </w:pPr>
          </w:p>
        </w:tc>
      </w:tr>
    </w:tbl>
    <w:p w:rsidR="00B22020" w:rsidRPr="008E2A64" w:rsidRDefault="00B22020">
      <w:pPr>
        <w:rPr>
          <w:lang w:val="el-GR"/>
        </w:rPr>
      </w:pPr>
    </w:p>
    <w:sectPr w:rsidR="00B22020" w:rsidRPr="008E2A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01025"/>
    <w:rsid w:val="00045376"/>
    <w:rsid w:val="00064EFB"/>
    <w:rsid w:val="001A7AFC"/>
    <w:rsid w:val="006A5903"/>
    <w:rsid w:val="006D1D25"/>
    <w:rsid w:val="00741C76"/>
    <w:rsid w:val="00782C61"/>
    <w:rsid w:val="008865E5"/>
    <w:rsid w:val="008D1DD9"/>
    <w:rsid w:val="008E2A64"/>
    <w:rsid w:val="0094676C"/>
    <w:rsid w:val="009A3067"/>
    <w:rsid w:val="009E1127"/>
    <w:rsid w:val="00A05BDA"/>
    <w:rsid w:val="00A72DE1"/>
    <w:rsid w:val="00AC280C"/>
    <w:rsid w:val="00B22020"/>
    <w:rsid w:val="00B62AE3"/>
    <w:rsid w:val="00C36535"/>
    <w:rsid w:val="00CC1EC5"/>
    <w:rsid w:val="00CF2A2E"/>
    <w:rsid w:val="00DA7184"/>
    <w:rsid w:val="00E13884"/>
    <w:rsid w:val="00FD18AA"/>
    <w:rsid w:val="00FD3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782C61"/>
    <w:pPr>
      <w:spacing w:before="240" w:after="60"/>
      <w:outlineLvl w:val="4"/>
    </w:pPr>
    <w:rPr>
      <w:rFonts w:ascii="Calibri" w:hAnsi="Calibri"/>
      <w:b/>
      <w:bCs/>
      <w:i/>
      <w:iCs/>
      <w:sz w:val="26"/>
      <w:szCs w:val="2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paragraph" w:customStyle="1" w:styleId="Default">
    <w:name w:val="Default"/>
    <w:rsid w:val="00FD37B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5Char">
    <w:name w:val="Heading 5 Char"/>
    <w:basedOn w:val="DefaultParagraphFont"/>
    <w:link w:val="Heading5"/>
    <w:rsid w:val="00782C61"/>
    <w:rPr>
      <w:rFonts w:ascii="Calibri" w:eastAsia="Times New Roman" w:hAnsi="Calibri" w:cs="Times New Roman"/>
      <w:b/>
      <w:bCs/>
      <w:i/>
      <w:iCs/>
      <w:sz w:val="26"/>
      <w:szCs w:val="2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782C61"/>
    <w:pPr>
      <w:spacing w:before="240" w:after="60"/>
      <w:outlineLvl w:val="4"/>
    </w:pPr>
    <w:rPr>
      <w:rFonts w:ascii="Calibri" w:hAnsi="Calibri"/>
      <w:b/>
      <w:bCs/>
      <w:i/>
      <w:iCs/>
      <w:sz w:val="26"/>
      <w:szCs w:val="2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paragraph" w:customStyle="1" w:styleId="Default">
    <w:name w:val="Default"/>
    <w:rsid w:val="00FD37B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5Char">
    <w:name w:val="Heading 5 Char"/>
    <w:basedOn w:val="DefaultParagraphFont"/>
    <w:link w:val="Heading5"/>
    <w:rsid w:val="00782C61"/>
    <w:rPr>
      <w:rFonts w:ascii="Calibri" w:eastAsia="Times New Roman" w:hAnsi="Calibri" w:cs="Times New Roman"/>
      <w:b/>
      <w:bCs/>
      <w:i/>
      <w:iCs/>
      <w:sz w:val="26"/>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880</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Michael</cp:lastModifiedBy>
  <cp:revision>9</cp:revision>
  <dcterms:created xsi:type="dcterms:W3CDTF">2018-07-15T11:27:00Z</dcterms:created>
  <dcterms:modified xsi:type="dcterms:W3CDTF">2018-07-15T21:18:00Z</dcterms:modified>
</cp:coreProperties>
</file>