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2ABB" w14:textId="77777777" w:rsidR="00465E81" w:rsidRDefault="00465E81" w:rsidP="00465E81">
      <w:pPr>
        <w:spacing w:after="95" w:line="259" w:lineRule="auto"/>
        <w:ind w:left="1" w:right="0" w:firstLine="0"/>
        <w:jc w:val="center"/>
      </w:pPr>
      <w:r>
        <w:rPr>
          <w:b/>
          <w:sz w:val="32"/>
        </w:rPr>
        <w:t xml:space="preserve">ΣΤΡΑΤΗΓΙΚΗ ΠΑΝΕΠΙΣΤΗΜΙΟΥ ΠΕΙΡΑΙΩΣ </w:t>
      </w:r>
    </w:p>
    <w:p w14:paraId="72A72A50" w14:textId="77777777" w:rsidR="00465E81" w:rsidRDefault="00465E81" w:rsidP="00465E81">
      <w:pPr>
        <w:pBdr>
          <w:top w:val="single" w:sz="4" w:space="0" w:color="D9D9D9"/>
          <w:left w:val="single" w:sz="4" w:space="0" w:color="D9D9D9"/>
          <w:bottom w:val="single" w:sz="4" w:space="0" w:color="D9D9D9"/>
          <w:right w:val="single" w:sz="4" w:space="0" w:color="D9D9D9"/>
        </w:pBdr>
        <w:shd w:val="clear" w:color="auto" w:fill="F2F2F2"/>
        <w:spacing w:after="167" w:line="251" w:lineRule="auto"/>
        <w:ind w:left="-5" w:right="0" w:hanging="10"/>
        <w:jc w:val="left"/>
      </w:pPr>
      <w:r>
        <w:t xml:space="preserve">Το Όραμα του Πανεπιστημίου Πειραιώς είναι:  </w:t>
      </w:r>
    </w:p>
    <w:p w14:paraId="120F2BDD" w14:textId="77777777" w:rsidR="00465E81" w:rsidRDefault="00465E81" w:rsidP="00465E81">
      <w:pPr>
        <w:pBdr>
          <w:top w:val="single" w:sz="4" w:space="0" w:color="D9D9D9"/>
          <w:left w:val="single" w:sz="4" w:space="0" w:color="D9D9D9"/>
          <w:bottom w:val="single" w:sz="4" w:space="0" w:color="D9D9D9"/>
          <w:right w:val="single" w:sz="4" w:space="0" w:color="D9D9D9"/>
        </w:pBdr>
        <w:shd w:val="clear" w:color="auto" w:fill="F2F2F2"/>
        <w:spacing w:after="201" w:line="251" w:lineRule="auto"/>
        <w:ind w:left="-5" w:right="0" w:hanging="10"/>
        <w:jc w:val="left"/>
      </w:pPr>
      <w:r>
        <w:t xml:space="preserve">να είναι ένα Ίδρυμα διεθνούς κύρους στο σύγχρονο Ακαδημαϊκό Χάρτη και να αναγνωρίζεται για: </w:t>
      </w:r>
    </w:p>
    <w:p w14:paraId="6B1266DE" w14:textId="77777777" w:rsidR="00465E81" w:rsidRDefault="00465E81" w:rsidP="00465E81">
      <w:pPr>
        <w:numPr>
          <w:ilvl w:val="0"/>
          <w:numId w:val="1"/>
        </w:numPr>
        <w:pBdr>
          <w:top w:val="single" w:sz="4" w:space="0" w:color="D9D9D9"/>
          <w:left w:val="single" w:sz="4" w:space="0" w:color="D9D9D9"/>
          <w:bottom w:val="single" w:sz="4" w:space="0" w:color="D9D9D9"/>
          <w:right w:val="single" w:sz="4" w:space="0" w:color="D9D9D9"/>
        </w:pBdr>
        <w:shd w:val="clear" w:color="auto" w:fill="F2F2F2"/>
        <w:spacing w:after="140" w:line="251" w:lineRule="auto"/>
        <w:ind w:left="411" w:right="0" w:hanging="426"/>
        <w:jc w:val="left"/>
      </w:pPr>
      <w:r>
        <w:t xml:space="preserve">την αριστεία στην εκπαίδευση και την έρευνα,  </w:t>
      </w:r>
    </w:p>
    <w:p w14:paraId="3C014B95" w14:textId="77777777" w:rsidR="00465E81" w:rsidRDefault="00465E81" w:rsidP="00465E81">
      <w:pPr>
        <w:numPr>
          <w:ilvl w:val="0"/>
          <w:numId w:val="1"/>
        </w:numPr>
        <w:pBdr>
          <w:top w:val="single" w:sz="4" w:space="0" w:color="D9D9D9"/>
          <w:left w:val="single" w:sz="4" w:space="0" w:color="D9D9D9"/>
          <w:bottom w:val="single" w:sz="4" w:space="0" w:color="D9D9D9"/>
          <w:right w:val="single" w:sz="4" w:space="0" w:color="D9D9D9"/>
        </w:pBdr>
        <w:shd w:val="clear" w:color="auto" w:fill="F2F2F2"/>
        <w:spacing w:after="140" w:line="251" w:lineRule="auto"/>
        <w:ind w:left="411" w:right="0" w:hanging="426"/>
        <w:jc w:val="left"/>
      </w:pPr>
      <w:r>
        <w:t xml:space="preserve">την παραγωγή. διάδοση και εφαρμογή γνώσης αιχμής,  </w:t>
      </w:r>
    </w:p>
    <w:p w14:paraId="18BD7390" w14:textId="77777777" w:rsidR="00465E81" w:rsidRDefault="00465E81" w:rsidP="00465E81">
      <w:pPr>
        <w:numPr>
          <w:ilvl w:val="0"/>
          <w:numId w:val="1"/>
        </w:numPr>
        <w:pBdr>
          <w:top w:val="single" w:sz="4" w:space="0" w:color="D9D9D9"/>
          <w:left w:val="single" w:sz="4" w:space="0" w:color="D9D9D9"/>
          <w:bottom w:val="single" w:sz="4" w:space="0" w:color="D9D9D9"/>
          <w:right w:val="single" w:sz="4" w:space="0" w:color="D9D9D9"/>
        </w:pBdr>
        <w:shd w:val="clear" w:color="auto" w:fill="F2F2F2"/>
        <w:spacing w:after="140" w:line="251" w:lineRule="auto"/>
        <w:ind w:left="411" w:right="0" w:hanging="426"/>
        <w:jc w:val="left"/>
      </w:pPr>
      <w:r>
        <w:t xml:space="preserve">τον ηγετικό του ρόλο στη διαμόρφωση αξιών και στην αντιμετώπιση σύγχρονων επιστημονικών, κοινωνικών και οικονομικών προκλήσεων. </w:t>
      </w:r>
    </w:p>
    <w:p w14:paraId="37072C63" w14:textId="77777777" w:rsidR="00465E81" w:rsidRDefault="00465E81" w:rsidP="00465E81">
      <w:pPr>
        <w:spacing w:after="160" w:line="259" w:lineRule="auto"/>
        <w:ind w:left="360" w:right="0" w:firstLine="0"/>
        <w:jc w:val="left"/>
      </w:pPr>
      <w:r>
        <w:t xml:space="preserve"> </w:t>
      </w:r>
    </w:p>
    <w:p w14:paraId="293E99F9" w14:textId="77777777" w:rsidR="00465E81" w:rsidRDefault="00465E81" w:rsidP="00465E81">
      <w:pPr>
        <w:pStyle w:val="Heading1"/>
        <w:ind w:left="-5"/>
      </w:pPr>
      <w:r>
        <w:t xml:space="preserve">Αποστολή του Πανεπιστημίου Πειραιώς </w:t>
      </w:r>
    </w:p>
    <w:p w14:paraId="61A5AE49" w14:textId="77777777" w:rsidR="00465E81" w:rsidRDefault="00465E81" w:rsidP="00465E81">
      <w:pPr>
        <w:spacing w:after="203"/>
        <w:ind w:left="0" w:right="0" w:firstLine="0"/>
      </w:pPr>
      <w:r>
        <w:t xml:space="preserve">H αποστολή του Πανεπιστημίου Πειραιώς, στο πλαίσιο που εξ αρχής του ανέθεσε η Ελληνική Πολιτεία, είναι να εκπαιδεύει, να παράγει νέα γνώση, να καλλιεργεί το πνεύμα των νέων, να προάγει τις αξίες της ελευθερίας, της δημοκρατίας και της προσφοράς στις υποθέσεις της Ελλάδας. Ειδικότερα, η αποστολή του Πανεπιστημίου είναι: </w:t>
      </w:r>
    </w:p>
    <w:p w14:paraId="2C1C15A4" w14:textId="77777777" w:rsidR="00465E81" w:rsidRDefault="00465E81" w:rsidP="00465E81">
      <w:pPr>
        <w:numPr>
          <w:ilvl w:val="0"/>
          <w:numId w:val="2"/>
        </w:numPr>
        <w:ind w:right="0" w:hanging="356"/>
      </w:pPr>
      <w:r>
        <w:t xml:space="preserve">να παράγει και να μεταδίδει τη γνώση με την έρευνα και τη διδασκαλία, να προετοιμάζει τους φοιτητές για την εφαρμογή της σε όλους τους τομείς της οικονομικής και κοινωνικής ζωής,,  </w:t>
      </w:r>
    </w:p>
    <w:p w14:paraId="4C76F65D" w14:textId="77777777" w:rsidR="00465E81" w:rsidRDefault="00465E81" w:rsidP="00465E81">
      <w:pPr>
        <w:numPr>
          <w:ilvl w:val="0"/>
          <w:numId w:val="2"/>
        </w:numPr>
        <w:ind w:right="0" w:hanging="356"/>
      </w:pPr>
      <w:r>
        <w:t xml:space="preserve">να παρέχει υψηλού επιπέδου ανώτατη εκπαίδευση και να συμβάλλει στη διά βίου μάθηση με σύγχρονες μεθόδους διδασκαλίας, περιλαμβανομένης και της διδασκαλίας από απόσταση, με βάση την επιστημονική και τεχνολογική έρευνα στο ανώτερο επίπεδο ποιότητας, σύμφωνα με τα διεθνώς αναγνωρισμένα κριτήρια, </w:t>
      </w:r>
    </w:p>
    <w:p w14:paraId="0AD63A0F" w14:textId="77777777" w:rsidR="00465E81" w:rsidRDefault="00465E81" w:rsidP="00465E81">
      <w:pPr>
        <w:numPr>
          <w:ilvl w:val="0"/>
          <w:numId w:val="2"/>
        </w:numPr>
        <w:ind w:right="0" w:hanging="356"/>
      </w:pPr>
      <w:r>
        <w:t xml:space="preserve">να προωθεί την αριστεία στην εκπαίδευση και την αξιοποίηση της γνώσης, με στόχο τη διάπλαση επιστημόνων με αξίες, </w:t>
      </w:r>
    </w:p>
    <w:p w14:paraId="577E16FB" w14:textId="77777777" w:rsidR="00465E81" w:rsidRDefault="00465E81" w:rsidP="00465E81">
      <w:pPr>
        <w:numPr>
          <w:ilvl w:val="0"/>
          <w:numId w:val="2"/>
        </w:numPr>
        <w:ind w:right="0" w:hanging="356"/>
      </w:pPr>
      <w:r>
        <w:t xml:space="preserve">να αναπτύσσει και να υποστηρίζει την έρευνα για την αντιμετώπιση των προκλήσεων σε τομείς αιχμής, </w:t>
      </w:r>
    </w:p>
    <w:p w14:paraId="1B448A9B" w14:textId="77777777" w:rsidR="00465E81" w:rsidRDefault="00465E81" w:rsidP="00465E81">
      <w:pPr>
        <w:numPr>
          <w:ilvl w:val="0"/>
          <w:numId w:val="2"/>
        </w:numPr>
        <w:ind w:right="0" w:hanging="356"/>
      </w:pPr>
      <w:r>
        <w:t xml:space="preserve">να συμβάλλει στην πρόοδο της επιχειρηματικότητας και στην ανάπτυξη της καινοτομίας, </w:t>
      </w:r>
    </w:p>
    <w:p w14:paraId="2F86139B" w14:textId="77777777" w:rsidR="00465E81" w:rsidRDefault="00465E81" w:rsidP="00465E81">
      <w:pPr>
        <w:numPr>
          <w:ilvl w:val="0"/>
          <w:numId w:val="2"/>
        </w:numPr>
        <w:ind w:right="0" w:hanging="356"/>
      </w:pPr>
      <w:r>
        <w:t xml:space="preserve">να προάγει την εξωστρέφεια και τη συνεργασία με ακαδημαϊκούς, ερευνητικούς, κοινωνικούς και άλλους φορείς, για την ανάπτυξη του Ιδρύματος και της κοινωνίας,  </w:t>
      </w:r>
    </w:p>
    <w:p w14:paraId="45AAFD19" w14:textId="77777777" w:rsidR="00465E81" w:rsidRDefault="00465E81" w:rsidP="00465E81">
      <w:pPr>
        <w:numPr>
          <w:ilvl w:val="0"/>
          <w:numId w:val="2"/>
        </w:numPr>
        <w:spacing w:after="112"/>
        <w:ind w:right="0" w:hanging="356"/>
      </w:pPr>
      <w:r>
        <w:t xml:space="preserve">να λειτουργεί ως πόλος αναφοράς, πεδίο γόνιμου διαλόγου και ελεύθερης ανάπτυξης ιδεών για το τοπικό και εθνικό οικονομικό και κοινωνικό οικοσύστημα. </w:t>
      </w:r>
    </w:p>
    <w:p w14:paraId="4BBC6F1D" w14:textId="77777777" w:rsidR="00465E81" w:rsidRDefault="00465E81" w:rsidP="00465E81">
      <w:pPr>
        <w:spacing w:after="159" w:line="259" w:lineRule="auto"/>
        <w:ind w:left="0" w:right="0" w:firstLine="0"/>
        <w:jc w:val="left"/>
      </w:pPr>
      <w:r>
        <w:t xml:space="preserve"> </w:t>
      </w:r>
    </w:p>
    <w:p w14:paraId="16FF8CDF" w14:textId="77777777" w:rsidR="00465E81" w:rsidRDefault="00465E81" w:rsidP="00465E81">
      <w:pPr>
        <w:spacing w:after="170"/>
        <w:ind w:left="0" w:right="0" w:firstLine="0"/>
      </w:pPr>
      <w:r>
        <w:t xml:space="preserve">Στο πλαίσιο της παραπάνω αποστολής του, το Πανεπιστήμιο Πειραιώς παρέχει ποιοτική και ολοκληρωμένη εκπαίδευση, εναρμονιζόμενη με τις σύγχρονες τάσεις της επιστήμης, της τεχνολογίας και της διεθνούς επιστημονικής πρακτικής.  </w:t>
      </w:r>
    </w:p>
    <w:p w14:paraId="64CBF89D" w14:textId="77777777" w:rsidR="00465E81" w:rsidRDefault="00465E81" w:rsidP="00465E81">
      <w:pPr>
        <w:spacing w:after="160" w:line="259" w:lineRule="auto"/>
        <w:ind w:left="0" w:right="0" w:firstLine="0"/>
        <w:jc w:val="left"/>
      </w:pPr>
      <w:r>
        <w:t xml:space="preserve"> </w:t>
      </w:r>
    </w:p>
    <w:p w14:paraId="000D8252" w14:textId="77777777" w:rsidR="00465E81" w:rsidRDefault="00465E81" w:rsidP="00465E81">
      <w:pPr>
        <w:spacing w:after="160" w:line="259" w:lineRule="auto"/>
        <w:ind w:left="0" w:right="0" w:firstLine="0"/>
        <w:jc w:val="left"/>
      </w:pPr>
      <w:r>
        <w:t xml:space="preserve"> </w:t>
      </w:r>
    </w:p>
    <w:p w14:paraId="214D2AC1" w14:textId="77777777" w:rsidR="00465E81" w:rsidRDefault="00465E81" w:rsidP="00465E81">
      <w:pPr>
        <w:spacing w:after="0" w:line="259" w:lineRule="auto"/>
        <w:ind w:left="0" w:right="0" w:firstLine="0"/>
        <w:jc w:val="left"/>
      </w:pPr>
      <w:r>
        <w:t xml:space="preserve"> </w:t>
      </w:r>
    </w:p>
    <w:p w14:paraId="286DF2FA" w14:textId="77777777" w:rsidR="00465E81" w:rsidRDefault="00465E81" w:rsidP="00465E81">
      <w:pPr>
        <w:pStyle w:val="Heading1"/>
        <w:ind w:left="-5"/>
      </w:pPr>
      <w:r>
        <w:lastRenderedPageBreak/>
        <w:t xml:space="preserve">Στρατηγικοί Στόχοι Πανεπιστημίου Πειραιώς </w:t>
      </w:r>
    </w:p>
    <w:p w14:paraId="1D0F1F2A" w14:textId="77777777" w:rsidR="00465E81" w:rsidRDefault="00465E81" w:rsidP="00465E81">
      <w:pPr>
        <w:spacing w:after="169"/>
        <w:ind w:left="0" w:right="0" w:firstLine="0"/>
      </w:pPr>
      <w:r>
        <w:t xml:space="preserve">Η Στρατηγική του Πανεπιστημίου διαμορφώνεται και ισχύει για πέντε έτη. </w:t>
      </w:r>
    </w:p>
    <w:p w14:paraId="682B4687" w14:textId="77777777" w:rsidR="00465E81" w:rsidRDefault="00465E81" w:rsidP="00465E81">
      <w:pPr>
        <w:spacing w:after="22"/>
        <w:ind w:left="0" w:right="0" w:firstLine="0"/>
      </w:pPr>
      <w:r>
        <w:t xml:space="preserve">Οι Στρατηγικοί Στόχοι του Πανεπιστημίου και οι Στόχοι Ποιότητας που τους υποστηρίζουν είναι οι ακόλουθοι:   </w:t>
      </w:r>
    </w:p>
    <w:p w14:paraId="5F3D92B1" w14:textId="77777777" w:rsidR="00465E81" w:rsidRDefault="00465E81" w:rsidP="00465E81">
      <w:pPr>
        <w:spacing w:after="319" w:line="259" w:lineRule="auto"/>
        <w:ind w:left="0" w:right="-50" w:firstLine="0"/>
        <w:jc w:val="left"/>
      </w:pPr>
      <w:r>
        <w:rPr>
          <w:noProof/>
        </w:rPr>
        <mc:AlternateContent>
          <mc:Choice Requires="wpg">
            <w:drawing>
              <wp:inline distT="0" distB="0" distL="0" distR="0" wp14:anchorId="425436F0" wp14:editId="33CC6177">
                <wp:extent cx="5306587" cy="685580"/>
                <wp:effectExtent l="0" t="0" r="0" b="0"/>
                <wp:docPr id="5875" name="Group 5875"/>
                <wp:cNvGraphicFramePr/>
                <a:graphic xmlns:a="http://schemas.openxmlformats.org/drawingml/2006/main">
                  <a:graphicData uri="http://schemas.microsoft.com/office/word/2010/wordprocessingGroup">
                    <wpg:wgp>
                      <wpg:cNvGrpSpPr/>
                      <wpg:grpSpPr>
                        <a:xfrm>
                          <a:off x="0" y="0"/>
                          <a:ext cx="5306587" cy="685580"/>
                          <a:chOff x="0" y="0"/>
                          <a:chExt cx="5306587" cy="685580"/>
                        </a:xfrm>
                      </wpg:grpSpPr>
                      <wps:wsp>
                        <wps:cNvPr id="7362" name="Shape 7362"/>
                        <wps:cNvSpPr/>
                        <wps:spPr>
                          <a:xfrm>
                            <a:off x="0" y="0"/>
                            <a:ext cx="5275072" cy="170688"/>
                          </a:xfrm>
                          <a:custGeom>
                            <a:avLst/>
                            <a:gdLst/>
                            <a:ahLst/>
                            <a:cxnLst/>
                            <a:rect l="0" t="0" r="0" b="0"/>
                            <a:pathLst>
                              <a:path w="5275072" h="170688">
                                <a:moveTo>
                                  <a:pt x="0" y="0"/>
                                </a:moveTo>
                                <a:lnTo>
                                  <a:pt x="5275072" y="0"/>
                                </a:lnTo>
                                <a:lnTo>
                                  <a:pt x="5275072"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7" name="Rectangle 167"/>
                        <wps:cNvSpPr/>
                        <wps:spPr>
                          <a:xfrm>
                            <a:off x="0" y="28004"/>
                            <a:ext cx="404495" cy="188904"/>
                          </a:xfrm>
                          <a:prstGeom prst="rect">
                            <a:avLst/>
                          </a:prstGeom>
                          <a:ln>
                            <a:noFill/>
                          </a:ln>
                        </wps:spPr>
                        <wps:txbx>
                          <w:txbxContent>
                            <w:p w14:paraId="79C063B4" w14:textId="77777777" w:rsidR="00465E81" w:rsidRDefault="00465E81" w:rsidP="00465E81">
                              <w:pPr>
                                <w:spacing w:after="160" w:line="259" w:lineRule="auto"/>
                                <w:ind w:left="0" w:right="0" w:firstLine="0"/>
                                <w:jc w:val="left"/>
                              </w:pPr>
                              <w:r>
                                <w:t>Σ.Σ.1.</w:t>
                              </w:r>
                            </w:p>
                          </w:txbxContent>
                        </wps:txbx>
                        <wps:bodyPr horzOverflow="overflow" vert="horz" lIns="0" tIns="0" rIns="0" bIns="0" rtlCol="0">
                          <a:noAutofit/>
                        </wps:bodyPr>
                      </wps:wsp>
                      <wps:wsp>
                        <wps:cNvPr id="168" name="Rectangle 168"/>
                        <wps:cNvSpPr/>
                        <wps:spPr>
                          <a:xfrm>
                            <a:off x="304800" y="6390"/>
                            <a:ext cx="51528" cy="206791"/>
                          </a:xfrm>
                          <a:prstGeom prst="rect">
                            <a:avLst/>
                          </a:prstGeom>
                          <a:ln>
                            <a:noFill/>
                          </a:ln>
                        </wps:spPr>
                        <wps:txbx>
                          <w:txbxContent>
                            <w:p w14:paraId="62121396" w14:textId="77777777" w:rsidR="00465E81" w:rsidRDefault="00465E81" w:rsidP="00465E8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69" name="Rectangle 169"/>
                        <wps:cNvSpPr/>
                        <wps:spPr>
                          <a:xfrm>
                            <a:off x="360426" y="28004"/>
                            <a:ext cx="842559" cy="188904"/>
                          </a:xfrm>
                          <a:prstGeom prst="rect">
                            <a:avLst/>
                          </a:prstGeom>
                          <a:ln>
                            <a:noFill/>
                          </a:ln>
                        </wps:spPr>
                        <wps:txbx>
                          <w:txbxContent>
                            <w:p w14:paraId="3E9B6FA4" w14:textId="77777777" w:rsidR="00465E81" w:rsidRDefault="00465E81" w:rsidP="00465E81">
                              <w:pPr>
                                <w:spacing w:after="160" w:line="259" w:lineRule="auto"/>
                                <w:ind w:left="0" w:right="0" w:firstLine="0"/>
                                <w:jc w:val="left"/>
                              </w:pPr>
                              <w:r>
                                <w:rPr>
                                  <w:b/>
                                </w:rPr>
                                <w:t>Παραγωγή</w:t>
                              </w:r>
                            </w:p>
                          </w:txbxContent>
                        </wps:txbx>
                        <wps:bodyPr horzOverflow="overflow" vert="horz" lIns="0" tIns="0" rIns="0" bIns="0" rtlCol="0">
                          <a:noAutofit/>
                        </wps:bodyPr>
                      </wps:wsp>
                      <wps:wsp>
                        <wps:cNvPr id="170" name="Rectangle 170"/>
                        <wps:cNvSpPr/>
                        <wps:spPr>
                          <a:xfrm>
                            <a:off x="994410" y="28004"/>
                            <a:ext cx="89548" cy="188904"/>
                          </a:xfrm>
                          <a:prstGeom prst="rect">
                            <a:avLst/>
                          </a:prstGeom>
                          <a:ln>
                            <a:noFill/>
                          </a:ln>
                        </wps:spPr>
                        <wps:txbx>
                          <w:txbxContent>
                            <w:p w14:paraId="3F09043E" w14:textId="77777777" w:rsidR="00465E81" w:rsidRDefault="00465E81" w:rsidP="00465E8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1" name="Rectangle 171"/>
                        <wps:cNvSpPr/>
                        <wps:spPr>
                          <a:xfrm>
                            <a:off x="1089660" y="28004"/>
                            <a:ext cx="661733" cy="188904"/>
                          </a:xfrm>
                          <a:prstGeom prst="rect">
                            <a:avLst/>
                          </a:prstGeom>
                          <a:ln>
                            <a:noFill/>
                          </a:ln>
                        </wps:spPr>
                        <wps:txbx>
                          <w:txbxContent>
                            <w:p w14:paraId="5DCAF65A" w14:textId="77777777" w:rsidR="00465E81" w:rsidRDefault="00465E81" w:rsidP="00465E81">
                              <w:pPr>
                                <w:spacing w:after="160" w:line="259" w:lineRule="auto"/>
                                <w:ind w:left="0" w:right="0" w:firstLine="0"/>
                                <w:jc w:val="left"/>
                              </w:pPr>
                              <w:r>
                                <w:rPr>
                                  <w:b/>
                                </w:rPr>
                                <w:t>διάδοση</w:t>
                              </w:r>
                            </w:p>
                          </w:txbxContent>
                        </wps:txbx>
                        <wps:bodyPr horzOverflow="overflow" vert="horz" lIns="0" tIns="0" rIns="0" bIns="0" rtlCol="0">
                          <a:noAutofit/>
                        </wps:bodyPr>
                      </wps:wsp>
                      <wps:wsp>
                        <wps:cNvPr id="172" name="Rectangle 172"/>
                        <wps:cNvSpPr/>
                        <wps:spPr>
                          <a:xfrm>
                            <a:off x="1588008" y="28004"/>
                            <a:ext cx="41915" cy="188904"/>
                          </a:xfrm>
                          <a:prstGeom prst="rect">
                            <a:avLst/>
                          </a:prstGeom>
                          <a:ln>
                            <a:noFill/>
                          </a:ln>
                        </wps:spPr>
                        <wps:txbx>
                          <w:txbxContent>
                            <w:p w14:paraId="64CB6248" w14:textId="77777777" w:rsidR="00465E81" w:rsidRDefault="00465E81" w:rsidP="00465E8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3" name="Rectangle 173"/>
                        <wps:cNvSpPr/>
                        <wps:spPr>
                          <a:xfrm>
                            <a:off x="1647444" y="28004"/>
                            <a:ext cx="1187521" cy="188904"/>
                          </a:xfrm>
                          <a:prstGeom prst="rect">
                            <a:avLst/>
                          </a:prstGeom>
                          <a:ln>
                            <a:noFill/>
                          </a:ln>
                        </wps:spPr>
                        <wps:txbx>
                          <w:txbxContent>
                            <w:p w14:paraId="607D94DB" w14:textId="77777777" w:rsidR="00465E81" w:rsidRDefault="00465E81" w:rsidP="00465E81">
                              <w:pPr>
                                <w:spacing w:after="160" w:line="259" w:lineRule="auto"/>
                                <w:ind w:left="0" w:right="0" w:firstLine="0"/>
                                <w:jc w:val="left"/>
                              </w:pPr>
                              <w:r>
                                <w:rPr>
                                  <w:b/>
                                </w:rPr>
                                <w:t xml:space="preserve">και εφαρμογή </w:t>
                              </w:r>
                            </w:p>
                          </w:txbxContent>
                        </wps:txbx>
                        <wps:bodyPr horzOverflow="overflow" vert="horz" lIns="0" tIns="0" rIns="0" bIns="0" rtlCol="0">
                          <a:noAutofit/>
                        </wps:bodyPr>
                      </wps:wsp>
                      <wps:wsp>
                        <wps:cNvPr id="174" name="Rectangle 174"/>
                        <wps:cNvSpPr/>
                        <wps:spPr>
                          <a:xfrm>
                            <a:off x="2568956" y="28004"/>
                            <a:ext cx="2146922" cy="188904"/>
                          </a:xfrm>
                          <a:prstGeom prst="rect">
                            <a:avLst/>
                          </a:prstGeom>
                          <a:ln>
                            <a:noFill/>
                          </a:ln>
                        </wps:spPr>
                        <wps:txbx>
                          <w:txbxContent>
                            <w:p w14:paraId="28FD9631" w14:textId="77777777" w:rsidR="00465E81" w:rsidRDefault="00465E81" w:rsidP="00465E81">
                              <w:pPr>
                                <w:spacing w:after="160" w:line="259" w:lineRule="auto"/>
                                <w:ind w:left="0" w:right="0" w:firstLine="0"/>
                                <w:jc w:val="left"/>
                              </w:pPr>
                              <w:r>
                                <w:rPr>
                                  <w:b/>
                                </w:rPr>
                                <w:t>γνώσης αιχμής, διεύρυνση</w:t>
                              </w:r>
                            </w:p>
                          </w:txbxContent>
                        </wps:txbx>
                        <wps:bodyPr horzOverflow="overflow" vert="horz" lIns="0" tIns="0" rIns="0" bIns="0" rtlCol="0">
                          <a:noAutofit/>
                        </wps:bodyPr>
                      </wps:wsp>
                      <wps:wsp>
                        <wps:cNvPr id="175" name="Rectangle 175"/>
                        <wps:cNvSpPr/>
                        <wps:spPr>
                          <a:xfrm>
                            <a:off x="4184650" y="28004"/>
                            <a:ext cx="41915" cy="188904"/>
                          </a:xfrm>
                          <a:prstGeom prst="rect">
                            <a:avLst/>
                          </a:prstGeom>
                          <a:ln>
                            <a:noFill/>
                          </a:ln>
                        </wps:spPr>
                        <wps:txbx>
                          <w:txbxContent>
                            <w:p w14:paraId="3E5E1D7F"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s:wsp>
                        <wps:cNvPr id="176" name="Rectangle 176"/>
                        <wps:cNvSpPr/>
                        <wps:spPr>
                          <a:xfrm>
                            <a:off x="4244087" y="28004"/>
                            <a:ext cx="1412488" cy="188904"/>
                          </a:xfrm>
                          <a:prstGeom prst="rect">
                            <a:avLst/>
                          </a:prstGeom>
                          <a:ln>
                            <a:noFill/>
                          </a:ln>
                        </wps:spPr>
                        <wps:txbx>
                          <w:txbxContent>
                            <w:p w14:paraId="470D8F68" w14:textId="77777777" w:rsidR="00465E81" w:rsidRDefault="00465E81" w:rsidP="00465E81">
                              <w:pPr>
                                <w:spacing w:after="160" w:line="259" w:lineRule="auto"/>
                                <w:ind w:left="0" w:right="0" w:firstLine="0"/>
                                <w:jc w:val="left"/>
                              </w:pPr>
                              <w:r>
                                <w:t xml:space="preserve">των οικονομικών, </w:t>
                              </w:r>
                            </w:p>
                          </w:txbxContent>
                        </wps:txbx>
                        <wps:bodyPr horzOverflow="overflow" vert="horz" lIns="0" tIns="0" rIns="0" bIns="0" rtlCol="0">
                          <a:noAutofit/>
                        </wps:bodyPr>
                      </wps:wsp>
                      <wps:wsp>
                        <wps:cNvPr id="7363" name="Shape 7363"/>
                        <wps:cNvSpPr/>
                        <wps:spPr>
                          <a:xfrm>
                            <a:off x="360426" y="170688"/>
                            <a:ext cx="4914646" cy="170688"/>
                          </a:xfrm>
                          <a:custGeom>
                            <a:avLst/>
                            <a:gdLst/>
                            <a:ahLst/>
                            <a:cxnLst/>
                            <a:rect l="0" t="0" r="0" b="0"/>
                            <a:pathLst>
                              <a:path w="4914646" h="170688">
                                <a:moveTo>
                                  <a:pt x="0" y="0"/>
                                </a:moveTo>
                                <a:lnTo>
                                  <a:pt x="4914646" y="0"/>
                                </a:lnTo>
                                <a:lnTo>
                                  <a:pt x="4914646"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8" name="Rectangle 178"/>
                        <wps:cNvSpPr/>
                        <wps:spPr>
                          <a:xfrm>
                            <a:off x="360426" y="198692"/>
                            <a:ext cx="2323297" cy="188904"/>
                          </a:xfrm>
                          <a:prstGeom prst="rect">
                            <a:avLst/>
                          </a:prstGeom>
                          <a:ln>
                            <a:noFill/>
                          </a:ln>
                        </wps:spPr>
                        <wps:txbx>
                          <w:txbxContent>
                            <w:p w14:paraId="2A92BAC8" w14:textId="77777777" w:rsidR="00465E81" w:rsidRDefault="00465E81" w:rsidP="00465E81">
                              <w:pPr>
                                <w:spacing w:after="160" w:line="259" w:lineRule="auto"/>
                                <w:ind w:left="0" w:right="0" w:firstLine="0"/>
                                <w:jc w:val="left"/>
                              </w:pPr>
                              <w:r>
                                <w:t xml:space="preserve">κοινωνικών και τεχνολογικών </w:t>
                              </w:r>
                            </w:p>
                          </w:txbxContent>
                        </wps:txbx>
                        <wps:bodyPr horzOverflow="overflow" vert="horz" lIns="0" tIns="0" rIns="0" bIns="0" rtlCol="0">
                          <a:noAutofit/>
                        </wps:bodyPr>
                      </wps:wsp>
                      <wps:wsp>
                        <wps:cNvPr id="179" name="Rectangle 179"/>
                        <wps:cNvSpPr/>
                        <wps:spPr>
                          <a:xfrm>
                            <a:off x="2126996" y="198692"/>
                            <a:ext cx="1807524" cy="188904"/>
                          </a:xfrm>
                          <a:prstGeom prst="rect">
                            <a:avLst/>
                          </a:prstGeom>
                          <a:ln>
                            <a:noFill/>
                          </a:ln>
                        </wps:spPr>
                        <wps:txbx>
                          <w:txbxContent>
                            <w:p w14:paraId="565867BF" w14:textId="77777777" w:rsidR="00465E81" w:rsidRDefault="00465E81" w:rsidP="00465E81">
                              <w:pPr>
                                <w:spacing w:after="160" w:line="259" w:lineRule="auto"/>
                                <w:ind w:left="0" w:right="0" w:firstLine="0"/>
                                <w:jc w:val="left"/>
                              </w:pPr>
                              <w:r>
                                <w:rPr>
                                  <w:b/>
                                </w:rPr>
                                <w:t>επιστημονικών πεδίων</w:t>
                              </w:r>
                            </w:p>
                          </w:txbxContent>
                        </wps:txbx>
                        <wps:bodyPr horzOverflow="overflow" vert="horz" lIns="0" tIns="0" rIns="0" bIns="0" rtlCol="0">
                          <a:noAutofit/>
                        </wps:bodyPr>
                      </wps:wsp>
                      <wps:wsp>
                        <wps:cNvPr id="180" name="Rectangle 180"/>
                        <wps:cNvSpPr/>
                        <wps:spPr>
                          <a:xfrm>
                            <a:off x="3486404" y="198692"/>
                            <a:ext cx="41915" cy="188904"/>
                          </a:xfrm>
                          <a:prstGeom prst="rect">
                            <a:avLst/>
                          </a:prstGeom>
                          <a:ln>
                            <a:noFill/>
                          </a:ln>
                        </wps:spPr>
                        <wps:txbx>
                          <w:txbxContent>
                            <w:p w14:paraId="0A370F3F"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s:wsp>
                        <wps:cNvPr id="181" name="Rectangle 181"/>
                        <wps:cNvSpPr/>
                        <wps:spPr>
                          <a:xfrm>
                            <a:off x="3536696" y="198692"/>
                            <a:ext cx="1190488" cy="188904"/>
                          </a:xfrm>
                          <a:prstGeom prst="rect">
                            <a:avLst/>
                          </a:prstGeom>
                          <a:ln>
                            <a:noFill/>
                          </a:ln>
                        </wps:spPr>
                        <wps:txbx>
                          <w:txbxContent>
                            <w:p w14:paraId="16672C7F" w14:textId="77777777" w:rsidR="00465E81" w:rsidRDefault="00465E81" w:rsidP="00465E81">
                              <w:pPr>
                                <w:spacing w:after="160" w:line="259" w:lineRule="auto"/>
                                <w:ind w:left="0" w:right="0" w:firstLine="0"/>
                                <w:jc w:val="left"/>
                              </w:pPr>
                              <w:r>
                                <w:t>του και συνεχή</w:t>
                              </w:r>
                            </w:p>
                          </w:txbxContent>
                        </wps:txbx>
                        <wps:bodyPr horzOverflow="overflow" vert="horz" lIns="0" tIns="0" rIns="0" bIns="0" rtlCol="0">
                          <a:noAutofit/>
                        </wps:bodyPr>
                      </wps:wsp>
                      <wps:wsp>
                        <wps:cNvPr id="182" name="Rectangle 182"/>
                        <wps:cNvSpPr/>
                        <wps:spPr>
                          <a:xfrm>
                            <a:off x="4432300" y="198692"/>
                            <a:ext cx="76225" cy="188904"/>
                          </a:xfrm>
                          <a:prstGeom prst="rect">
                            <a:avLst/>
                          </a:prstGeom>
                          <a:ln>
                            <a:noFill/>
                          </a:ln>
                        </wps:spPr>
                        <wps:txbx>
                          <w:txbxContent>
                            <w:p w14:paraId="43B6BF04" w14:textId="77777777" w:rsidR="00465E81" w:rsidRDefault="00465E81" w:rsidP="00465E81">
                              <w:pPr>
                                <w:spacing w:after="160" w:line="259" w:lineRule="auto"/>
                                <w:ind w:left="0" w:right="0" w:firstLine="0"/>
                                <w:jc w:val="left"/>
                              </w:pPr>
                              <w:r>
                                <w:t>ς</w:t>
                              </w:r>
                            </w:p>
                          </w:txbxContent>
                        </wps:txbx>
                        <wps:bodyPr horzOverflow="overflow" vert="horz" lIns="0" tIns="0" rIns="0" bIns="0" rtlCol="0">
                          <a:noAutofit/>
                        </wps:bodyPr>
                      </wps:wsp>
                      <wps:wsp>
                        <wps:cNvPr id="183" name="Rectangle 183"/>
                        <wps:cNvSpPr/>
                        <wps:spPr>
                          <a:xfrm>
                            <a:off x="4489450" y="198692"/>
                            <a:ext cx="41915" cy="188904"/>
                          </a:xfrm>
                          <a:prstGeom prst="rect">
                            <a:avLst/>
                          </a:prstGeom>
                          <a:ln>
                            <a:noFill/>
                          </a:ln>
                        </wps:spPr>
                        <wps:txbx>
                          <w:txbxContent>
                            <w:p w14:paraId="03669A1D"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s:wsp>
                        <wps:cNvPr id="184" name="Rectangle 184"/>
                        <wps:cNvSpPr/>
                        <wps:spPr>
                          <a:xfrm>
                            <a:off x="4539743" y="198692"/>
                            <a:ext cx="976464" cy="188904"/>
                          </a:xfrm>
                          <a:prstGeom prst="rect">
                            <a:avLst/>
                          </a:prstGeom>
                          <a:ln>
                            <a:noFill/>
                          </a:ln>
                        </wps:spPr>
                        <wps:txbx>
                          <w:txbxContent>
                            <w:p w14:paraId="48F70E62" w14:textId="77777777" w:rsidR="00465E81" w:rsidRDefault="00465E81" w:rsidP="00465E81">
                              <w:pPr>
                                <w:spacing w:after="160" w:line="259" w:lineRule="auto"/>
                                <w:ind w:left="0" w:right="0" w:firstLine="0"/>
                                <w:jc w:val="left"/>
                              </w:pPr>
                              <w:r>
                                <w:t>προσαρμογή</w:t>
                              </w:r>
                            </w:p>
                          </w:txbxContent>
                        </wps:txbx>
                        <wps:bodyPr horzOverflow="overflow" vert="horz" lIns="0" tIns="0" rIns="0" bIns="0" rtlCol="0">
                          <a:noAutofit/>
                        </wps:bodyPr>
                      </wps:wsp>
                      <wps:wsp>
                        <wps:cNvPr id="185" name="Rectangle 185"/>
                        <wps:cNvSpPr/>
                        <wps:spPr>
                          <a:xfrm>
                            <a:off x="5275072" y="198692"/>
                            <a:ext cx="41915" cy="188904"/>
                          </a:xfrm>
                          <a:prstGeom prst="rect">
                            <a:avLst/>
                          </a:prstGeom>
                          <a:ln>
                            <a:noFill/>
                          </a:ln>
                        </wps:spPr>
                        <wps:txbx>
                          <w:txbxContent>
                            <w:p w14:paraId="2BBEC3FC"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s:wsp>
                        <wps:cNvPr id="7364" name="Shape 7364"/>
                        <wps:cNvSpPr/>
                        <wps:spPr>
                          <a:xfrm>
                            <a:off x="360426" y="341376"/>
                            <a:ext cx="4914646" cy="169926"/>
                          </a:xfrm>
                          <a:custGeom>
                            <a:avLst/>
                            <a:gdLst/>
                            <a:ahLst/>
                            <a:cxnLst/>
                            <a:rect l="0" t="0" r="0" b="0"/>
                            <a:pathLst>
                              <a:path w="4914646" h="169926">
                                <a:moveTo>
                                  <a:pt x="0" y="0"/>
                                </a:moveTo>
                                <a:lnTo>
                                  <a:pt x="4914646" y="0"/>
                                </a:lnTo>
                                <a:lnTo>
                                  <a:pt x="4914646" y="169926"/>
                                </a:lnTo>
                                <a:lnTo>
                                  <a:pt x="0" y="16992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 name="Rectangle 187"/>
                        <wps:cNvSpPr/>
                        <wps:spPr>
                          <a:xfrm>
                            <a:off x="360426" y="369380"/>
                            <a:ext cx="2410280" cy="188904"/>
                          </a:xfrm>
                          <a:prstGeom prst="rect">
                            <a:avLst/>
                          </a:prstGeom>
                          <a:ln>
                            <a:noFill/>
                          </a:ln>
                        </wps:spPr>
                        <wps:txbx>
                          <w:txbxContent>
                            <w:p w14:paraId="26F60067" w14:textId="77777777" w:rsidR="00465E81" w:rsidRDefault="00465E81" w:rsidP="00465E81">
                              <w:pPr>
                                <w:spacing w:after="160" w:line="259" w:lineRule="auto"/>
                                <w:ind w:left="0" w:right="0" w:firstLine="0"/>
                                <w:jc w:val="left"/>
                              </w:pPr>
                              <w:r>
                                <w:t xml:space="preserve">των προγραμμάτων σπουδών </w:t>
                              </w:r>
                            </w:p>
                          </w:txbxContent>
                        </wps:txbx>
                        <wps:bodyPr horzOverflow="overflow" vert="horz" lIns="0" tIns="0" rIns="0" bIns="0" rtlCol="0">
                          <a:noAutofit/>
                        </wps:bodyPr>
                      </wps:wsp>
                      <wps:wsp>
                        <wps:cNvPr id="188" name="Rectangle 188"/>
                        <wps:cNvSpPr/>
                        <wps:spPr>
                          <a:xfrm>
                            <a:off x="2219198" y="369380"/>
                            <a:ext cx="4101518" cy="188904"/>
                          </a:xfrm>
                          <a:prstGeom prst="rect">
                            <a:avLst/>
                          </a:prstGeom>
                          <a:ln>
                            <a:noFill/>
                          </a:ln>
                        </wps:spPr>
                        <wps:txbx>
                          <w:txbxContent>
                            <w:p w14:paraId="5B4B06CE" w14:textId="77777777" w:rsidR="00465E81" w:rsidRDefault="00465E81" w:rsidP="00465E81">
                              <w:pPr>
                                <w:spacing w:after="160" w:line="259" w:lineRule="auto"/>
                                <w:ind w:left="0" w:right="0" w:firstLine="0"/>
                                <w:jc w:val="left"/>
                              </w:pPr>
                              <w:r>
                                <w:t xml:space="preserve">στις επιστημονικές εξελίξεις και στις ανάγκες της </w:t>
                              </w:r>
                            </w:p>
                          </w:txbxContent>
                        </wps:txbx>
                        <wps:bodyPr horzOverflow="overflow" vert="horz" lIns="0" tIns="0" rIns="0" bIns="0" rtlCol="0">
                          <a:noAutofit/>
                        </wps:bodyPr>
                      </wps:wsp>
                      <wps:wsp>
                        <wps:cNvPr id="7365" name="Shape 7365"/>
                        <wps:cNvSpPr/>
                        <wps:spPr>
                          <a:xfrm>
                            <a:off x="360426" y="511302"/>
                            <a:ext cx="4038346" cy="171450"/>
                          </a:xfrm>
                          <a:custGeom>
                            <a:avLst/>
                            <a:gdLst/>
                            <a:ahLst/>
                            <a:cxnLst/>
                            <a:rect l="0" t="0" r="0" b="0"/>
                            <a:pathLst>
                              <a:path w="4038346" h="171450">
                                <a:moveTo>
                                  <a:pt x="0" y="0"/>
                                </a:moveTo>
                                <a:lnTo>
                                  <a:pt x="4038346" y="0"/>
                                </a:lnTo>
                                <a:lnTo>
                                  <a:pt x="4038346"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0" name="Rectangle 190"/>
                        <wps:cNvSpPr/>
                        <wps:spPr>
                          <a:xfrm>
                            <a:off x="360426" y="540068"/>
                            <a:ext cx="807136" cy="188904"/>
                          </a:xfrm>
                          <a:prstGeom prst="rect">
                            <a:avLst/>
                          </a:prstGeom>
                          <a:ln>
                            <a:noFill/>
                          </a:ln>
                        </wps:spPr>
                        <wps:txbx>
                          <w:txbxContent>
                            <w:p w14:paraId="032CC6D5" w14:textId="77777777" w:rsidR="00465E81" w:rsidRDefault="00465E81" w:rsidP="00465E81">
                              <w:pPr>
                                <w:spacing w:after="160" w:line="259" w:lineRule="auto"/>
                                <w:ind w:left="0" w:right="0" w:firstLine="0"/>
                                <w:jc w:val="left"/>
                              </w:pPr>
                              <w:r>
                                <w:t>κοινωνίας,</w:t>
                              </w:r>
                            </w:p>
                          </w:txbxContent>
                        </wps:txbx>
                        <wps:bodyPr horzOverflow="overflow" vert="horz" lIns="0" tIns="0" rIns="0" bIns="0" rtlCol="0">
                          <a:noAutofit/>
                        </wps:bodyPr>
                      </wps:wsp>
                      <wps:wsp>
                        <wps:cNvPr id="191" name="Rectangle 191"/>
                        <wps:cNvSpPr/>
                        <wps:spPr>
                          <a:xfrm>
                            <a:off x="967740" y="530352"/>
                            <a:ext cx="45808" cy="206453"/>
                          </a:xfrm>
                          <a:prstGeom prst="rect">
                            <a:avLst/>
                          </a:prstGeom>
                          <a:ln>
                            <a:noFill/>
                          </a:ln>
                        </wps:spPr>
                        <wps:txbx>
                          <w:txbxContent>
                            <w:p w14:paraId="61ADADE7" w14:textId="77777777" w:rsidR="00465E81" w:rsidRDefault="00465E81" w:rsidP="00465E81">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2" name="Rectangle 192"/>
                        <wps:cNvSpPr/>
                        <wps:spPr>
                          <a:xfrm>
                            <a:off x="1002030" y="540068"/>
                            <a:ext cx="229604" cy="188904"/>
                          </a:xfrm>
                          <a:prstGeom prst="rect">
                            <a:avLst/>
                          </a:prstGeom>
                          <a:ln>
                            <a:noFill/>
                          </a:ln>
                        </wps:spPr>
                        <wps:txbx>
                          <w:txbxContent>
                            <w:p w14:paraId="05448759" w14:textId="77777777" w:rsidR="00465E81" w:rsidRDefault="00465E81" w:rsidP="00465E81">
                              <w:pPr>
                                <w:spacing w:after="160" w:line="259" w:lineRule="auto"/>
                                <w:ind w:left="0" w:right="0" w:firstLine="0"/>
                                <w:jc w:val="left"/>
                              </w:pPr>
                              <w:r>
                                <w:t xml:space="preserve">με </w:t>
                              </w:r>
                            </w:p>
                          </w:txbxContent>
                        </wps:txbx>
                        <wps:bodyPr horzOverflow="overflow" vert="horz" lIns="0" tIns="0" rIns="0" bIns="0" rtlCol="0">
                          <a:noAutofit/>
                        </wps:bodyPr>
                      </wps:wsp>
                      <wps:wsp>
                        <wps:cNvPr id="193" name="Rectangle 193"/>
                        <wps:cNvSpPr/>
                        <wps:spPr>
                          <a:xfrm>
                            <a:off x="1174242" y="540068"/>
                            <a:ext cx="4238761" cy="188904"/>
                          </a:xfrm>
                          <a:prstGeom prst="rect">
                            <a:avLst/>
                          </a:prstGeom>
                          <a:ln>
                            <a:noFill/>
                          </a:ln>
                        </wps:spPr>
                        <wps:txbx>
                          <w:txbxContent>
                            <w:p w14:paraId="46786377" w14:textId="77777777" w:rsidR="00465E81" w:rsidRDefault="00465E81" w:rsidP="00465E81">
                              <w:pPr>
                                <w:spacing w:after="160" w:line="259" w:lineRule="auto"/>
                                <w:ind w:left="0" w:right="0" w:firstLine="0"/>
                                <w:jc w:val="left"/>
                              </w:pPr>
                              <w:r>
                                <w:t>προσήλωση στις αρχές της επιστημονικής δεοντολογίας</w:t>
                              </w:r>
                            </w:p>
                          </w:txbxContent>
                        </wps:txbx>
                        <wps:bodyPr horzOverflow="overflow" vert="horz" lIns="0" tIns="0" rIns="0" bIns="0" rtlCol="0">
                          <a:noAutofit/>
                        </wps:bodyPr>
                      </wps:wsp>
                      <wps:wsp>
                        <wps:cNvPr id="194" name="Rectangle 194"/>
                        <wps:cNvSpPr/>
                        <wps:spPr>
                          <a:xfrm>
                            <a:off x="4363720" y="540068"/>
                            <a:ext cx="46737" cy="188904"/>
                          </a:xfrm>
                          <a:prstGeom prst="rect">
                            <a:avLst/>
                          </a:prstGeom>
                          <a:ln>
                            <a:noFill/>
                          </a:ln>
                        </wps:spPr>
                        <wps:txbx>
                          <w:txbxContent>
                            <w:p w14:paraId="132E1059" w14:textId="77777777" w:rsidR="00465E81" w:rsidRDefault="00465E81" w:rsidP="00465E81">
                              <w:pPr>
                                <w:spacing w:after="160" w:line="259" w:lineRule="auto"/>
                                <w:ind w:left="0" w:right="0" w:firstLine="0"/>
                                <w:jc w:val="left"/>
                              </w:pPr>
                              <w:r>
                                <w:t>.</w:t>
                              </w:r>
                            </w:p>
                          </w:txbxContent>
                        </wps:txbx>
                        <wps:bodyPr horzOverflow="overflow" vert="horz" lIns="0" tIns="0" rIns="0" bIns="0" rtlCol="0">
                          <a:noAutofit/>
                        </wps:bodyPr>
                      </wps:wsp>
                      <wps:wsp>
                        <wps:cNvPr id="195" name="Rectangle 195"/>
                        <wps:cNvSpPr/>
                        <wps:spPr>
                          <a:xfrm>
                            <a:off x="4398772" y="540068"/>
                            <a:ext cx="41915" cy="188904"/>
                          </a:xfrm>
                          <a:prstGeom prst="rect">
                            <a:avLst/>
                          </a:prstGeom>
                          <a:ln>
                            <a:noFill/>
                          </a:ln>
                        </wps:spPr>
                        <wps:txbx>
                          <w:txbxContent>
                            <w:p w14:paraId="520B8AB5"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s:wsp>
                        <wps:cNvPr id="196" name="Rectangle 196"/>
                        <wps:cNvSpPr/>
                        <wps:spPr>
                          <a:xfrm>
                            <a:off x="4430776" y="540068"/>
                            <a:ext cx="41915" cy="188904"/>
                          </a:xfrm>
                          <a:prstGeom prst="rect">
                            <a:avLst/>
                          </a:prstGeom>
                          <a:ln>
                            <a:noFill/>
                          </a:ln>
                        </wps:spPr>
                        <wps:txbx>
                          <w:txbxContent>
                            <w:p w14:paraId="4DB00678"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425436F0" id="Group 5875" o:spid="_x0000_s1026" style="width:417.85pt;height:54pt;mso-position-horizontal-relative:char;mso-position-vertical-relative:line" coordsize="53065,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">
                <v:shape id="Shape 7362" o:spid="_x0000_s1027" style="position:absolute;width:52750;height:1706;visibility:visible;mso-wrap-style:square;v-text-anchor:top" coordsize="527507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" path="m,l5275072,r,170688l,170688,,e" fillcolor="silver" stroked="f" strokeweight="0">
                  <v:stroke miterlimit="83231f" joinstyle="miter"/>
                  <v:path arrowok="t" textboxrect="0,0,5275072,170688"/>
                </v:shape>
                <v:rect id="Rectangle 167" o:spid="_x0000_s1028" style="position:absolute;top:280;width:404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79C063B4" w14:textId="77777777" w:rsidR="00465E81" w:rsidRDefault="00465E81" w:rsidP="00465E81">
                        <w:pPr>
                          <w:spacing w:after="160" w:line="259" w:lineRule="auto"/>
                          <w:ind w:left="0" w:right="0" w:firstLine="0"/>
                          <w:jc w:val="left"/>
                        </w:pPr>
                        <w:r>
                          <w:t>Σ.Σ.1.</w:t>
                        </w:r>
                      </w:p>
                    </w:txbxContent>
                  </v:textbox>
                </v:rect>
                <v:rect id="Rectangle 168" o:spid="_x0000_s1029" style="position:absolute;left:3048;top:63;width:5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62121396" w14:textId="77777777" w:rsidR="00465E81" w:rsidRDefault="00465E81" w:rsidP="00465E81">
                        <w:pPr>
                          <w:spacing w:after="160" w:line="259" w:lineRule="auto"/>
                          <w:ind w:left="0" w:right="0" w:firstLine="0"/>
                          <w:jc w:val="left"/>
                        </w:pPr>
                        <w:r>
                          <w:rPr>
                            <w:rFonts w:ascii="Arial" w:eastAsia="Arial" w:hAnsi="Arial" w:cs="Arial"/>
                          </w:rPr>
                          <w:t xml:space="preserve"> </w:t>
                        </w:r>
                      </w:p>
                    </w:txbxContent>
                  </v:textbox>
                </v:rect>
                <v:rect id="Rectangle 169" o:spid="_x0000_s1030" style="position:absolute;left:3604;top:280;width:842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3E9B6FA4" w14:textId="77777777" w:rsidR="00465E81" w:rsidRDefault="00465E81" w:rsidP="00465E81">
                        <w:pPr>
                          <w:spacing w:after="160" w:line="259" w:lineRule="auto"/>
                          <w:ind w:left="0" w:right="0" w:firstLine="0"/>
                          <w:jc w:val="left"/>
                        </w:pPr>
                        <w:r>
                          <w:rPr>
                            <w:b/>
                          </w:rPr>
                          <w:t>Παραγωγή</w:t>
                        </w:r>
                      </w:p>
                    </w:txbxContent>
                  </v:textbox>
                </v:rect>
                <v:rect id="Rectangle 170" o:spid="_x0000_s1031" style="position:absolute;left:9944;top:280;width:8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3F09043E" w14:textId="77777777" w:rsidR="00465E81" w:rsidRDefault="00465E81" w:rsidP="00465E81">
                        <w:pPr>
                          <w:spacing w:after="160" w:line="259" w:lineRule="auto"/>
                          <w:ind w:left="0" w:right="0" w:firstLine="0"/>
                          <w:jc w:val="left"/>
                        </w:pPr>
                        <w:r>
                          <w:rPr>
                            <w:b/>
                          </w:rPr>
                          <w:t xml:space="preserve">, </w:t>
                        </w:r>
                      </w:p>
                    </w:txbxContent>
                  </v:textbox>
                </v:rect>
                <v:rect id="Rectangle 171" o:spid="_x0000_s1032" style="position:absolute;left:10896;top:280;width:66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5DCAF65A" w14:textId="77777777" w:rsidR="00465E81" w:rsidRDefault="00465E81" w:rsidP="00465E81">
                        <w:pPr>
                          <w:spacing w:after="160" w:line="259" w:lineRule="auto"/>
                          <w:ind w:left="0" w:right="0" w:firstLine="0"/>
                          <w:jc w:val="left"/>
                        </w:pPr>
                        <w:r>
                          <w:rPr>
                            <w:b/>
                          </w:rPr>
                          <w:t>διάδοση</w:t>
                        </w:r>
                      </w:p>
                    </w:txbxContent>
                  </v:textbox>
                </v:rect>
                <v:rect id="Rectangle 172" o:spid="_x0000_s1033" style="position:absolute;left:15880;top:28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64CB6248" w14:textId="77777777" w:rsidR="00465E81" w:rsidRDefault="00465E81" w:rsidP="00465E81">
                        <w:pPr>
                          <w:spacing w:after="160" w:line="259" w:lineRule="auto"/>
                          <w:ind w:left="0" w:right="0" w:firstLine="0"/>
                          <w:jc w:val="left"/>
                        </w:pPr>
                        <w:r>
                          <w:rPr>
                            <w:b/>
                          </w:rPr>
                          <w:t xml:space="preserve"> </w:t>
                        </w:r>
                      </w:p>
                    </w:txbxContent>
                  </v:textbox>
                </v:rect>
                <v:rect id="Rectangle 173" o:spid="_x0000_s1034" style="position:absolute;left:16474;top:280;width:1187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607D94DB" w14:textId="77777777" w:rsidR="00465E81" w:rsidRDefault="00465E81" w:rsidP="00465E81">
                        <w:pPr>
                          <w:spacing w:after="160" w:line="259" w:lineRule="auto"/>
                          <w:ind w:left="0" w:right="0" w:firstLine="0"/>
                          <w:jc w:val="left"/>
                        </w:pPr>
                        <w:r>
                          <w:rPr>
                            <w:b/>
                          </w:rPr>
                          <w:t xml:space="preserve">και εφαρμογή </w:t>
                        </w:r>
                      </w:p>
                    </w:txbxContent>
                  </v:textbox>
                </v:rect>
                <v:rect id="Rectangle 174" o:spid="_x0000_s1035" style="position:absolute;left:25689;top:280;width:2146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8FD9631" w14:textId="77777777" w:rsidR="00465E81" w:rsidRDefault="00465E81" w:rsidP="00465E81">
                        <w:pPr>
                          <w:spacing w:after="160" w:line="259" w:lineRule="auto"/>
                          <w:ind w:left="0" w:right="0" w:firstLine="0"/>
                          <w:jc w:val="left"/>
                        </w:pPr>
                        <w:r>
                          <w:rPr>
                            <w:b/>
                          </w:rPr>
                          <w:t>γνώσης αιχμής, διεύρυνση</w:t>
                        </w:r>
                      </w:p>
                    </w:txbxContent>
                  </v:textbox>
                </v:rect>
                <v:rect id="Rectangle 175" o:spid="_x0000_s1036" style="position:absolute;left:41846;top:28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3E5E1D7F" w14:textId="77777777" w:rsidR="00465E81" w:rsidRDefault="00465E81" w:rsidP="00465E81">
                        <w:pPr>
                          <w:spacing w:after="160" w:line="259" w:lineRule="auto"/>
                          <w:ind w:left="0" w:right="0" w:firstLine="0"/>
                          <w:jc w:val="left"/>
                        </w:pPr>
                        <w:r>
                          <w:t xml:space="preserve"> </w:t>
                        </w:r>
                      </w:p>
                    </w:txbxContent>
                  </v:textbox>
                </v:rect>
                <v:rect id="Rectangle 176" o:spid="_x0000_s1037" style="position:absolute;left:42440;top:280;width:1412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470D8F68" w14:textId="77777777" w:rsidR="00465E81" w:rsidRDefault="00465E81" w:rsidP="00465E81">
                        <w:pPr>
                          <w:spacing w:after="160" w:line="259" w:lineRule="auto"/>
                          <w:ind w:left="0" w:right="0" w:firstLine="0"/>
                          <w:jc w:val="left"/>
                        </w:pPr>
                        <w:r>
                          <w:t xml:space="preserve">των οικονομικών, </w:t>
                        </w:r>
                      </w:p>
                    </w:txbxContent>
                  </v:textbox>
                </v:rect>
                <v:shape id="Shape 7363" o:spid="_x0000_s1038" style="position:absolute;left:3604;top:1706;width:49146;height:1707;visibility:visible;mso-wrap-style:square;v-text-anchor:top" coordsize="491464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" path="m,l4914646,r,170688l,170688,,e" fillcolor="silver" stroked="f" strokeweight="0">
                  <v:stroke miterlimit="83231f" joinstyle="miter"/>
                  <v:path arrowok="t" textboxrect="0,0,4914646,170688"/>
                </v:shape>
                <v:rect id="Rectangle 178" o:spid="_x0000_s1039" style="position:absolute;left:3604;top:1986;width:2323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2A92BAC8" w14:textId="77777777" w:rsidR="00465E81" w:rsidRDefault="00465E81" w:rsidP="00465E81">
                        <w:pPr>
                          <w:spacing w:after="160" w:line="259" w:lineRule="auto"/>
                          <w:ind w:left="0" w:right="0" w:firstLine="0"/>
                          <w:jc w:val="left"/>
                        </w:pPr>
                        <w:r>
                          <w:t xml:space="preserve">κοινωνικών και τεχνολογικών </w:t>
                        </w:r>
                      </w:p>
                    </w:txbxContent>
                  </v:textbox>
                </v:rect>
                <v:rect id="Rectangle 179" o:spid="_x0000_s1040" style="position:absolute;left:21269;top:1986;width:1807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65867BF" w14:textId="77777777" w:rsidR="00465E81" w:rsidRDefault="00465E81" w:rsidP="00465E81">
                        <w:pPr>
                          <w:spacing w:after="160" w:line="259" w:lineRule="auto"/>
                          <w:ind w:left="0" w:right="0" w:firstLine="0"/>
                          <w:jc w:val="left"/>
                        </w:pPr>
                        <w:r>
                          <w:rPr>
                            <w:b/>
                          </w:rPr>
                          <w:t>επιστημονικών πεδίων</w:t>
                        </w:r>
                      </w:p>
                    </w:txbxContent>
                  </v:textbox>
                </v:rect>
                <v:rect id="Rectangle 180" o:spid="_x0000_s1041" style="position:absolute;left:34864;top:198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0A370F3F" w14:textId="77777777" w:rsidR="00465E81" w:rsidRDefault="00465E81" w:rsidP="00465E81">
                        <w:pPr>
                          <w:spacing w:after="160" w:line="259" w:lineRule="auto"/>
                          <w:ind w:left="0" w:right="0" w:firstLine="0"/>
                          <w:jc w:val="left"/>
                        </w:pPr>
                        <w:r>
                          <w:t xml:space="preserve"> </w:t>
                        </w:r>
                      </w:p>
                    </w:txbxContent>
                  </v:textbox>
                </v:rect>
                <v:rect id="Rectangle 181" o:spid="_x0000_s1042" style="position:absolute;left:35366;top:1986;width:1190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16672C7F" w14:textId="77777777" w:rsidR="00465E81" w:rsidRDefault="00465E81" w:rsidP="00465E81">
                        <w:pPr>
                          <w:spacing w:after="160" w:line="259" w:lineRule="auto"/>
                          <w:ind w:left="0" w:right="0" w:firstLine="0"/>
                          <w:jc w:val="left"/>
                        </w:pPr>
                        <w:r>
                          <w:t>του και συνεχή</w:t>
                        </w:r>
                      </w:p>
                    </w:txbxContent>
                  </v:textbox>
                </v:rect>
                <v:rect id="Rectangle 182" o:spid="_x0000_s1043" style="position:absolute;left:44323;top:1986;width:76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43B6BF04" w14:textId="77777777" w:rsidR="00465E81" w:rsidRDefault="00465E81" w:rsidP="00465E81">
                        <w:pPr>
                          <w:spacing w:after="160" w:line="259" w:lineRule="auto"/>
                          <w:ind w:left="0" w:right="0" w:firstLine="0"/>
                          <w:jc w:val="left"/>
                        </w:pPr>
                        <w:r>
                          <w:t>ς</w:t>
                        </w:r>
                      </w:p>
                    </w:txbxContent>
                  </v:textbox>
                </v:rect>
                <v:rect id="Rectangle 183" o:spid="_x0000_s1044" style="position:absolute;left:44894;top:198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03669A1D" w14:textId="77777777" w:rsidR="00465E81" w:rsidRDefault="00465E81" w:rsidP="00465E81">
                        <w:pPr>
                          <w:spacing w:after="160" w:line="259" w:lineRule="auto"/>
                          <w:ind w:left="0" w:right="0" w:firstLine="0"/>
                          <w:jc w:val="left"/>
                        </w:pPr>
                        <w:r>
                          <w:t xml:space="preserve"> </w:t>
                        </w:r>
                      </w:p>
                    </w:txbxContent>
                  </v:textbox>
                </v:rect>
                <v:rect id="Rectangle 184" o:spid="_x0000_s1045" style="position:absolute;left:45397;top:1986;width:97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8F70E62" w14:textId="77777777" w:rsidR="00465E81" w:rsidRDefault="00465E81" w:rsidP="00465E81">
                        <w:pPr>
                          <w:spacing w:after="160" w:line="259" w:lineRule="auto"/>
                          <w:ind w:left="0" w:right="0" w:firstLine="0"/>
                          <w:jc w:val="left"/>
                        </w:pPr>
                        <w:r>
                          <w:t>προσαρμογή</w:t>
                        </w:r>
                      </w:p>
                    </w:txbxContent>
                  </v:textbox>
                </v:rect>
                <v:rect id="Rectangle 185" o:spid="_x0000_s1046" style="position:absolute;left:52750;top:198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2BBEC3FC" w14:textId="77777777" w:rsidR="00465E81" w:rsidRDefault="00465E81" w:rsidP="00465E81">
                        <w:pPr>
                          <w:spacing w:after="160" w:line="259" w:lineRule="auto"/>
                          <w:ind w:left="0" w:right="0" w:firstLine="0"/>
                          <w:jc w:val="left"/>
                        </w:pPr>
                        <w:r>
                          <w:t xml:space="preserve"> </w:t>
                        </w:r>
                      </w:p>
                    </w:txbxContent>
                  </v:textbox>
                </v:rect>
                <v:shape id="Shape 7364" o:spid="_x0000_s1047" style="position:absolute;left:3604;top:3413;width:49146;height:1700;visibility:visible;mso-wrap-style:square;v-text-anchor:top" coordsize="4914646,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" path="m,l4914646,r,169926l,169926,,e" fillcolor="silver" stroked="f" strokeweight="0">
                  <v:stroke miterlimit="83231f" joinstyle="miter"/>
                  <v:path arrowok="t" textboxrect="0,0,4914646,169926"/>
                </v:shape>
                <v:rect id="Rectangle 187" o:spid="_x0000_s1048" style="position:absolute;left:3604;top:3693;width:2410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6F60067" w14:textId="77777777" w:rsidR="00465E81" w:rsidRDefault="00465E81" w:rsidP="00465E81">
                        <w:pPr>
                          <w:spacing w:after="160" w:line="259" w:lineRule="auto"/>
                          <w:ind w:left="0" w:right="0" w:firstLine="0"/>
                          <w:jc w:val="left"/>
                        </w:pPr>
                        <w:r>
                          <w:t xml:space="preserve">των προγραμμάτων σπουδών </w:t>
                        </w:r>
                      </w:p>
                    </w:txbxContent>
                  </v:textbox>
                </v:rect>
                <v:rect id="Rectangle 188" o:spid="_x0000_s1049" style="position:absolute;left:22191;top:3693;width:4101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5B4B06CE" w14:textId="77777777" w:rsidR="00465E81" w:rsidRDefault="00465E81" w:rsidP="00465E81">
                        <w:pPr>
                          <w:spacing w:after="160" w:line="259" w:lineRule="auto"/>
                          <w:ind w:left="0" w:right="0" w:firstLine="0"/>
                          <w:jc w:val="left"/>
                        </w:pPr>
                        <w:r>
                          <w:t xml:space="preserve">στις επιστημονικές εξελίξεις και στις ανάγκες της </w:t>
                        </w:r>
                      </w:p>
                    </w:txbxContent>
                  </v:textbox>
                </v:rect>
                <v:shape id="Shape 7365" o:spid="_x0000_s1050" style="position:absolute;left:3604;top:5113;width:40383;height:1714;visibility:visible;mso-wrap-style:square;v-text-anchor:top" coordsize="403834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" path="m,l4038346,r,171450l,171450,,e" fillcolor="silver" stroked="f" strokeweight="0">
                  <v:stroke miterlimit="83231f" joinstyle="miter"/>
                  <v:path arrowok="t" textboxrect="0,0,4038346,171450"/>
                </v:shape>
                <v:rect id="Rectangle 190" o:spid="_x0000_s1051" style="position:absolute;left:3604;top:5400;width:80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032CC6D5" w14:textId="77777777" w:rsidR="00465E81" w:rsidRDefault="00465E81" w:rsidP="00465E81">
                        <w:pPr>
                          <w:spacing w:after="160" w:line="259" w:lineRule="auto"/>
                          <w:ind w:left="0" w:right="0" w:firstLine="0"/>
                          <w:jc w:val="left"/>
                        </w:pPr>
                        <w:r>
                          <w:t>κοινωνίας,</w:t>
                        </w:r>
                      </w:p>
                    </w:txbxContent>
                  </v:textbox>
                </v:rect>
                <v:rect id="Rectangle 191" o:spid="_x0000_s1052" style="position:absolute;left:9677;top:530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1ADADE7" w14:textId="77777777" w:rsidR="00465E81" w:rsidRDefault="00465E81" w:rsidP="00465E81">
                        <w:pPr>
                          <w:spacing w:after="160" w:line="259" w:lineRule="auto"/>
                          <w:ind w:left="0" w:right="0" w:firstLine="0"/>
                          <w:jc w:val="left"/>
                        </w:pPr>
                        <w:r>
                          <w:rPr>
                            <w:sz w:val="24"/>
                          </w:rPr>
                          <w:t xml:space="preserve"> </w:t>
                        </w:r>
                      </w:p>
                    </w:txbxContent>
                  </v:textbox>
                </v:rect>
                <v:rect id="Rectangle 192" o:spid="_x0000_s1053" style="position:absolute;left:10020;top:5400;width:229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05448759" w14:textId="77777777" w:rsidR="00465E81" w:rsidRDefault="00465E81" w:rsidP="00465E81">
                        <w:pPr>
                          <w:spacing w:after="160" w:line="259" w:lineRule="auto"/>
                          <w:ind w:left="0" w:right="0" w:firstLine="0"/>
                          <w:jc w:val="left"/>
                        </w:pPr>
                        <w:r>
                          <w:t xml:space="preserve">με </w:t>
                        </w:r>
                      </w:p>
                    </w:txbxContent>
                  </v:textbox>
                </v:rect>
                <v:rect id="Rectangle 193" o:spid="_x0000_s1054" style="position:absolute;left:11742;top:5400;width:4238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46786377" w14:textId="77777777" w:rsidR="00465E81" w:rsidRDefault="00465E81" w:rsidP="00465E81">
                        <w:pPr>
                          <w:spacing w:after="160" w:line="259" w:lineRule="auto"/>
                          <w:ind w:left="0" w:right="0" w:firstLine="0"/>
                          <w:jc w:val="left"/>
                        </w:pPr>
                        <w:r>
                          <w:t>προσήλωση στις αρχές της επιστημονικής δεοντολογίας</w:t>
                        </w:r>
                      </w:p>
                    </w:txbxContent>
                  </v:textbox>
                </v:rect>
                <v:rect id="Rectangle 194" o:spid="_x0000_s1055" style="position:absolute;left:43637;top:5400;width:46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132E1059" w14:textId="77777777" w:rsidR="00465E81" w:rsidRDefault="00465E81" w:rsidP="00465E81">
                        <w:pPr>
                          <w:spacing w:after="160" w:line="259" w:lineRule="auto"/>
                          <w:ind w:left="0" w:right="0" w:firstLine="0"/>
                          <w:jc w:val="left"/>
                        </w:pPr>
                        <w:r>
                          <w:t>.</w:t>
                        </w:r>
                      </w:p>
                    </w:txbxContent>
                  </v:textbox>
                </v:rect>
                <v:rect id="Rectangle 195" o:spid="_x0000_s1056" style="position:absolute;left:43987;top:540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520B8AB5" w14:textId="77777777" w:rsidR="00465E81" w:rsidRDefault="00465E81" w:rsidP="00465E81">
                        <w:pPr>
                          <w:spacing w:after="160" w:line="259" w:lineRule="auto"/>
                          <w:ind w:left="0" w:right="0" w:firstLine="0"/>
                          <w:jc w:val="left"/>
                        </w:pPr>
                        <w:r>
                          <w:t xml:space="preserve"> </w:t>
                        </w:r>
                      </w:p>
                    </w:txbxContent>
                  </v:textbox>
                </v:rect>
                <v:rect id="Rectangle 196" o:spid="_x0000_s1057" style="position:absolute;left:44307;top:540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4DB00678" w14:textId="77777777" w:rsidR="00465E81" w:rsidRDefault="00465E81" w:rsidP="00465E81">
                        <w:pPr>
                          <w:spacing w:after="160" w:line="259" w:lineRule="auto"/>
                          <w:ind w:left="0" w:right="0" w:firstLine="0"/>
                          <w:jc w:val="left"/>
                        </w:pPr>
                        <w:r>
                          <w:t xml:space="preserve"> </w:t>
                        </w:r>
                      </w:p>
                    </w:txbxContent>
                  </v:textbox>
                </v:rect>
                <w10:anchorlock/>
              </v:group>
            </w:pict>
          </mc:Fallback>
        </mc:AlternateContent>
      </w:r>
    </w:p>
    <w:p w14:paraId="58316E7C" w14:textId="77777777" w:rsidR="00465E81" w:rsidRDefault="00465E81" w:rsidP="00465E81">
      <w:pPr>
        <w:ind w:left="1838" w:right="0"/>
      </w:pPr>
      <w:r>
        <w:t>Σ.Π.1.1.</w:t>
      </w:r>
      <w:r>
        <w:rPr>
          <w:rFonts w:ascii="Arial" w:eastAsia="Arial" w:hAnsi="Arial" w:cs="Arial"/>
        </w:rPr>
        <w:t xml:space="preserve"> </w:t>
      </w:r>
      <w:r>
        <w:t xml:space="preserve">Διάπλαση επιστημόνων με αξίες, οι οποίοι θα συμβάλλουν στην αντιμετώπιση σύγχρονων ερευνητικών, κοινωνικών, οικονομικών και τεχνολογικών προκλήσεων. </w:t>
      </w:r>
    </w:p>
    <w:p w14:paraId="7B68713F" w14:textId="77777777" w:rsidR="00465E81" w:rsidRDefault="00465E81" w:rsidP="00465E81">
      <w:pPr>
        <w:spacing w:after="151" w:line="243" w:lineRule="auto"/>
        <w:ind w:left="1838" w:right="-13"/>
        <w:jc w:val="left"/>
      </w:pPr>
      <w:r>
        <w:t>Σ.Π.1.2.</w:t>
      </w:r>
      <w:r>
        <w:rPr>
          <w:rFonts w:ascii="Arial" w:eastAsia="Arial" w:hAnsi="Arial" w:cs="Arial"/>
        </w:rPr>
        <w:t xml:space="preserve"> </w:t>
      </w:r>
      <w:r>
        <w:rPr>
          <w:rFonts w:ascii="Arial" w:eastAsia="Arial" w:hAnsi="Arial" w:cs="Arial"/>
        </w:rPr>
        <w:tab/>
      </w:r>
      <w:r>
        <w:t xml:space="preserve">Ανάδειξη και διάχυση του επιτελούμενου έργου (εκπαιδευτικού, ερευνητικού, πολιτιστικού, κοινωνικού) στην ακαδημαϊκή κοινότητα και στην κοινωνία. </w:t>
      </w:r>
    </w:p>
    <w:p w14:paraId="70CD74CC" w14:textId="77777777" w:rsidR="00465E81" w:rsidRDefault="00465E81" w:rsidP="00465E81">
      <w:pPr>
        <w:ind w:left="1838" w:right="0"/>
      </w:pPr>
      <w:r>
        <w:t>Σ.Π.1.3.</w:t>
      </w:r>
      <w:r>
        <w:rPr>
          <w:rFonts w:ascii="Arial" w:eastAsia="Arial" w:hAnsi="Arial" w:cs="Arial"/>
        </w:rPr>
        <w:t xml:space="preserve"> </w:t>
      </w:r>
      <w:r>
        <w:t xml:space="preserve">Ανάπτυξη και διεύρυνση των επιστημονικών πεδίων και των γνωστικών αντικειμένων που θεραπεύει το Ίδρυμα. </w:t>
      </w:r>
    </w:p>
    <w:p w14:paraId="15069A24" w14:textId="77777777" w:rsidR="00465E81" w:rsidRDefault="00465E81" w:rsidP="00465E81">
      <w:pPr>
        <w:ind w:left="1838" w:right="0"/>
      </w:pPr>
      <w:r>
        <w:t>Σ.Π.1.4.</w:t>
      </w:r>
      <w:r>
        <w:rPr>
          <w:rFonts w:ascii="Arial" w:eastAsia="Arial" w:hAnsi="Arial" w:cs="Arial"/>
        </w:rPr>
        <w:t xml:space="preserve"> </w:t>
      </w:r>
      <w:r>
        <w:rPr>
          <w:rFonts w:ascii="Arial" w:eastAsia="Arial" w:hAnsi="Arial" w:cs="Arial"/>
        </w:rPr>
        <w:tab/>
      </w:r>
      <w:r>
        <w:t xml:space="preserve">Εκσυγχρονισμός γνωστικών αντικειμένων, σύμφωνα με τις νέες ερευνητικές τάσεις και τις εξελίξεις στους επιστημονικούς τομείς. </w:t>
      </w:r>
    </w:p>
    <w:p w14:paraId="39541D70" w14:textId="77777777" w:rsidR="00465E81" w:rsidRDefault="00465E81" w:rsidP="00465E81">
      <w:pPr>
        <w:spacing w:after="0"/>
        <w:ind w:left="1838" w:right="0"/>
      </w:pPr>
      <w:r>
        <w:t>Σ.Π.1.5.</w:t>
      </w:r>
      <w:r>
        <w:rPr>
          <w:rFonts w:ascii="Arial" w:eastAsia="Arial" w:hAnsi="Arial" w:cs="Arial"/>
        </w:rPr>
        <w:t xml:space="preserve"> </w:t>
      </w:r>
      <w:r>
        <w:t xml:space="preserve">Διατήρηση και περαιτέρω ενίσχυση του συγκριτικού πλεονεκτήματος  του Ιδρύματος στην ανάπτυξη εφαρμοσμένης γνώσης για βασικούς τομείς πυλώνες της Ελληνικής οικονομίας, όπως Ναυτιλία, Τουρισμός, </w:t>
      </w:r>
    </w:p>
    <w:p w14:paraId="6AFA1AAA" w14:textId="77777777" w:rsidR="00465E81" w:rsidRDefault="00465E81" w:rsidP="00465E81">
      <w:pPr>
        <w:ind w:left="1798" w:right="0" w:firstLine="0"/>
      </w:pPr>
      <w:r>
        <w:t xml:space="preserve">Βιομηχανία, Χρηματοπιστωτικές και Ασφαλιστικές Υπηρεσίες, Τεχνολογίες Πληροφοριών και Επικοινωνιών καθώς και για επιστημονικά πεδία όπως η Διοίκηση Επιχειρήσεων, η Οικονομική Επιστήμη, η Στατιστική, και οι Διεθνείς  και Ευρωπαϊκές Σπουδές.  </w:t>
      </w:r>
    </w:p>
    <w:p w14:paraId="17DDE8D1" w14:textId="77777777" w:rsidR="00465E81" w:rsidRDefault="00465E81" w:rsidP="00465E81">
      <w:pPr>
        <w:ind w:left="1838" w:right="0"/>
      </w:pPr>
      <w:r>
        <w:t>Σ.Π.1.6.</w:t>
      </w:r>
      <w:r>
        <w:rPr>
          <w:rFonts w:ascii="Arial" w:eastAsia="Arial" w:hAnsi="Arial" w:cs="Arial"/>
        </w:rPr>
        <w:t xml:space="preserve"> </w:t>
      </w:r>
      <w:r>
        <w:rPr>
          <w:rFonts w:ascii="Arial" w:eastAsia="Arial" w:hAnsi="Arial" w:cs="Arial"/>
        </w:rPr>
        <w:tab/>
      </w:r>
      <w:r>
        <w:t xml:space="preserve">Προσέλκυση υψηλού επιπέδου και διεθνούς κύρους ακαδημαϊκού προσωπικού. </w:t>
      </w:r>
    </w:p>
    <w:p w14:paraId="3739538C" w14:textId="77777777" w:rsidR="00465E81" w:rsidRDefault="00465E81" w:rsidP="00465E81">
      <w:pPr>
        <w:tabs>
          <w:tab w:val="center" w:pos="1050"/>
          <w:tab w:val="center" w:pos="4595"/>
        </w:tabs>
        <w:spacing w:after="302"/>
        <w:ind w:left="0" w:right="0" w:firstLine="0"/>
        <w:jc w:val="left"/>
      </w:pPr>
      <w:r>
        <w:tab/>
        <w:t>Σ.Π.1.7.</w:t>
      </w:r>
      <w:r>
        <w:rPr>
          <w:rFonts w:ascii="Arial" w:eastAsia="Arial" w:hAnsi="Arial" w:cs="Arial"/>
        </w:rPr>
        <w:t xml:space="preserve"> </w:t>
      </w:r>
      <w:r>
        <w:rPr>
          <w:rFonts w:ascii="Arial" w:eastAsia="Arial" w:hAnsi="Arial" w:cs="Arial"/>
        </w:rPr>
        <w:tab/>
      </w:r>
      <w:r>
        <w:t xml:space="preserve">Παροχή κινήτρων για αναγνώριση και ενίσχυση της αριστείας. </w:t>
      </w:r>
    </w:p>
    <w:p w14:paraId="2D46EF7D" w14:textId="77777777" w:rsidR="00465E81" w:rsidRDefault="00465E81" w:rsidP="00465E81">
      <w:pPr>
        <w:spacing w:after="303" w:line="251" w:lineRule="auto"/>
        <w:ind w:left="553" w:right="0" w:hanging="568"/>
        <w:jc w:val="left"/>
      </w:pPr>
      <w:r>
        <w:rPr>
          <w:noProof/>
        </w:rPr>
        <mc:AlternateContent>
          <mc:Choice Requires="wpg">
            <w:drawing>
              <wp:anchor distT="0" distB="0" distL="114300" distR="114300" simplePos="0" relativeHeight="251659264" behindDoc="1" locked="0" layoutInCell="1" allowOverlap="1" wp14:anchorId="42C3E89F" wp14:editId="70C00628">
                <wp:simplePos x="0" y="0"/>
                <wp:positionH relativeFrom="column">
                  <wp:posOffset>0</wp:posOffset>
                </wp:positionH>
                <wp:positionV relativeFrom="paragraph">
                  <wp:posOffset>-28604</wp:posOffset>
                </wp:positionV>
                <wp:extent cx="5275072" cy="342138"/>
                <wp:effectExtent l="0" t="0" r="0" b="0"/>
                <wp:wrapNone/>
                <wp:docPr id="5876" name="Group 5876"/>
                <wp:cNvGraphicFramePr/>
                <a:graphic xmlns:a="http://schemas.openxmlformats.org/drawingml/2006/main">
                  <a:graphicData uri="http://schemas.microsoft.com/office/word/2010/wordprocessingGroup">
                    <wpg:wgp>
                      <wpg:cNvGrpSpPr/>
                      <wpg:grpSpPr>
                        <a:xfrm>
                          <a:off x="0" y="0"/>
                          <a:ext cx="5275072" cy="342138"/>
                          <a:chOff x="0" y="0"/>
                          <a:chExt cx="5275072" cy="342138"/>
                        </a:xfrm>
                      </wpg:grpSpPr>
                      <wps:wsp>
                        <wps:cNvPr id="7370" name="Shape 7370"/>
                        <wps:cNvSpPr/>
                        <wps:spPr>
                          <a:xfrm>
                            <a:off x="0" y="0"/>
                            <a:ext cx="5275072" cy="171450"/>
                          </a:xfrm>
                          <a:custGeom>
                            <a:avLst/>
                            <a:gdLst/>
                            <a:ahLst/>
                            <a:cxnLst/>
                            <a:rect l="0" t="0" r="0" b="0"/>
                            <a:pathLst>
                              <a:path w="5275072" h="171450">
                                <a:moveTo>
                                  <a:pt x="0" y="0"/>
                                </a:moveTo>
                                <a:lnTo>
                                  <a:pt x="5275072" y="0"/>
                                </a:lnTo>
                                <a:lnTo>
                                  <a:pt x="5275072"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371" name="Shape 7371"/>
                        <wps:cNvSpPr/>
                        <wps:spPr>
                          <a:xfrm>
                            <a:off x="360426" y="171450"/>
                            <a:ext cx="2018792" cy="170688"/>
                          </a:xfrm>
                          <a:custGeom>
                            <a:avLst/>
                            <a:gdLst/>
                            <a:ahLst/>
                            <a:cxnLst/>
                            <a:rect l="0" t="0" r="0" b="0"/>
                            <a:pathLst>
                              <a:path w="2018792" h="170688">
                                <a:moveTo>
                                  <a:pt x="0" y="0"/>
                                </a:moveTo>
                                <a:lnTo>
                                  <a:pt x="2018792" y="0"/>
                                </a:lnTo>
                                <a:lnTo>
                                  <a:pt x="2018792"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460F3593" id="Group 5876" o:spid="_x0000_s1026" style="position:absolute;margin-left:0;margin-top:-2.25pt;width:415.35pt;height:26.95pt;z-index:-251657216" coordsize="52750,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">
                <v:shape id="Shape 7370" o:spid="_x0000_s1027" style="position:absolute;width:52750;height:1714;visibility:visible;mso-wrap-style:square;v-text-anchor:top" coordsize="5275072,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" path="m,l5275072,r,171450l,171450,,e" fillcolor="silver" stroked="f" strokeweight="0">
                  <v:stroke miterlimit="83231f" joinstyle="miter"/>
                  <v:path arrowok="t" textboxrect="0,0,5275072,171450"/>
                </v:shape>
                <v:shape id="Shape 7371" o:spid="_x0000_s1028" style="position:absolute;left:3604;top:1714;width:20188;height:1707;visibility:visible;mso-wrap-style:square;v-text-anchor:top" coordsize="20187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" path="m,l2018792,r,170688l,170688,,e" fillcolor="silver" stroked="f" strokeweight="0">
                  <v:stroke miterlimit="83231f" joinstyle="miter"/>
                  <v:path arrowok="t" textboxrect="0,0,2018792,170688"/>
                </v:shape>
              </v:group>
            </w:pict>
          </mc:Fallback>
        </mc:AlternateContent>
      </w:r>
      <w:r>
        <w:t>Σ.Σ.2.</w:t>
      </w:r>
      <w:r>
        <w:rPr>
          <w:rFonts w:ascii="Arial" w:eastAsia="Arial" w:hAnsi="Arial" w:cs="Arial"/>
        </w:rPr>
        <w:t xml:space="preserve"> </w:t>
      </w:r>
      <w:r>
        <w:rPr>
          <w:b/>
        </w:rPr>
        <w:t>Παροχή υψηλού επιπέδου πανεπιστημιακής παιδείας και εκπαίδευσης</w:t>
      </w:r>
      <w:r>
        <w:t xml:space="preserve"> στους φοιτητές του προς τον σκοπό αυτό. </w:t>
      </w:r>
    </w:p>
    <w:p w14:paraId="155E48C8" w14:textId="77777777" w:rsidR="00465E81" w:rsidRDefault="00465E81" w:rsidP="00465E81">
      <w:pPr>
        <w:tabs>
          <w:tab w:val="center" w:pos="1050"/>
          <w:tab w:val="center" w:pos="4601"/>
        </w:tabs>
        <w:ind w:left="0" w:right="0" w:firstLine="0"/>
        <w:jc w:val="left"/>
      </w:pPr>
      <w:r>
        <w:tab/>
        <w:t>Σ.Π.2.1.</w:t>
      </w:r>
      <w:r>
        <w:rPr>
          <w:rFonts w:ascii="Arial" w:eastAsia="Arial" w:hAnsi="Arial" w:cs="Arial"/>
        </w:rPr>
        <w:t xml:space="preserve"> </w:t>
      </w:r>
      <w:r>
        <w:rPr>
          <w:rFonts w:ascii="Arial" w:eastAsia="Arial" w:hAnsi="Arial" w:cs="Arial"/>
        </w:rPr>
        <w:tab/>
      </w:r>
      <w:r>
        <w:t xml:space="preserve">Ενσωμάτωση της καινοτομίας στην εκπαιδευτική διαδικασία.  </w:t>
      </w:r>
    </w:p>
    <w:p w14:paraId="5D1AE73D" w14:textId="77777777" w:rsidR="00465E81" w:rsidRDefault="00465E81" w:rsidP="00465E81">
      <w:pPr>
        <w:ind w:left="1838" w:right="0"/>
      </w:pPr>
      <w:r>
        <w:t>Σ.Π.2.2.</w:t>
      </w:r>
      <w:r>
        <w:rPr>
          <w:rFonts w:ascii="Arial" w:eastAsia="Arial" w:hAnsi="Arial" w:cs="Arial"/>
        </w:rPr>
        <w:t xml:space="preserve"> </w:t>
      </w:r>
      <w:r>
        <w:t xml:space="preserve">Προώθηση της αναλυτικής, συνθετικής, κριτικής και δημιουργικής σκέψης των φοιτητών σε όλα τα γνωστικά αντικείμενα. </w:t>
      </w:r>
    </w:p>
    <w:p w14:paraId="6C25ED0B" w14:textId="77777777" w:rsidR="00465E81" w:rsidRDefault="00465E81" w:rsidP="00465E81">
      <w:pPr>
        <w:ind w:left="1838" w:right="0"/>
      </w:pPr>
      <w:r>
        <w:t>Σ.Π.2.3.</w:t>
      </w:r>
      <w:r>
        <w:rPr>
          <w:rFonts w:ascii="Arial" w:eastAsia="Arial" w:hAnsi="Arial" w:cs="Arial"/>
        </w:rPr>
        <w:t xml:space="preserve"> </w:t>
      </w:r>
      <w:r>
        <w:rPr>
          <w:rFonts w:ascii="Arial" w:eastAsia="Arial" w:hAnsi="Arial" w:cs="Arial"/>
        </w:rPr>
        <w:tab/>
      </w:r>
      <w:r>
        <w:t xml:space="preserve">Ενίσχυση της ενεργού συμμετοχής των φοιτητών στην εκπαιδευτική διαδικασία. </w:t>
      </w:r>
    </w:p>
    <w:p w14:paraId="0603AFB1" w14:textId="77777777" w:rsidR="00465E81" w:rsidRDefault="00465E81" w:rsidP="00465E81">
      <w:pPr>
        <w:ind w:left="1838" w:right="0"/>
      </w:pPr>
      <w:r>
        <w:t>Σ.Π.2.4.</w:t>
      </w:r>
      <w:r>
        <w:rPr>
          <w:rFonts w:ascii="Arial" w:eastAsia="Arial" w:hAnsi="Arial" w:cs="Arial"/>
        </w:rPr>
        <w:t xml:space="preserve"> </w:t>
      </w:r>
      <w:r>
        <w:t xml:space="preserve">Αξιοποίηση σύγχρονων μεθόδων, τεχνικών και εργαλείων, με έμφαση στις ΤΠΕ και στους ανοιχτούς εκπαιδευτικούς πόρους, για την αναβάθμιση της διδασκαλίας και τη διευκόλυνση της πρόσβασης στη γνώση.  </w:t>
      </w:r>
    </w:p>
    <w:p w14:paraId="5677D3F8" w14:textId="77777777" w:rsidR="00465E81" w:rsidRDefault="00465E81" w:rsidP="00465E81">
      <w:pPr>
        <w:ind w:left="1838" w:right="0"/>
      </w:pPr>
      <w:r>
        <w:t>Σ.Π.2.5.</w:t>
      </w:r>
      <w:r>
        <w:rPr>
          <w:rFonts w:ascii="Arial" w:eastAsia="Arial" w:hAnsi="Arial" w:cs="Arial"/>
        </w:rPr>
        <w:t xml:space="preserve"> </w:t>
      </w:r>
      <w:r>
        <w:t xml:space="preserve">Ενίσχυση της συνεργασίας της Μονάδας Διασφάλισης Ποιότητας (ΜΟΔΙΠ) με τις Ομάδες Εσωτερικής Αξιολόγησης (ΟΜΕΑ) των </w:t>
      </w:r>
    </w:p>
    <w:p w14:paraId="4E0BB38D" w14:textId="77777777" w:rsidR="00465E81" w:rsidRDefault="00465E81" w:rsidP="00465E81">
      <w:pPr>
        <w:ind w:left="1843" w:right="0" w:firstLine="0"/>
      </w:pPr>
      <w:r>
        <w:lastRenderedPageBreak/>
        <w:t xml:space="preserve">Τμημάτων, για τη διασφάλιση της ποιότητας των προγραμμάτων σπουδών. </w:t>
      </w:r>
    </w:p>
    <w:p w14:paraId="31F3F5A0" w14:textId="77777777" w:rsidR="00465E81" w:rsidRDefault="00465E81" w:rsidP="00465E81">
      <w:pPr>
        <w:spacing w:after="151" w:line="243" w:lineRule="auto"/>
        <w:ind w:left="1838" w:right="-13"/>
        <w:jc w:val="left"/>
      </w:pPr>
      <w:r>
        <w:t>Σ.Π.2.6.</w:t>
      </w:r>
      <w:r>
        <w:rPr>
          <w:rFonts w:ascii="Arial" w:eastAsia="Arial" w:hAnsi="Arial" w:cs="Arial"/>
        </w:rPr>
        <w:t xml:space="preserve"> </w:t>
      </w:r>
      <w:r>
        <w:rPr>
          <w:rFonts w:ascii="Arial" w:eastAsia="Arial" w:hAnsi="Arial" w:cs="Arial"/>
        </w:rPr>
        <w:tab/>
      </w:r>
      <w:r>
        <w:t xml:space="preserve">Ανάπτυξη </w:t>
      </w:r>
      <w:r>
        <w:tab/>
        <w:t xml:space="preserve">και </w:t>
      </w:r>
      <w:r>
        <w:tab/>
        <w:t xml:space="preserve">λειτουργία </w:t>
      </w:r>
      <w:r>
        <w:tab/>
        <w:t xml:space="preserve">μηχανισμού </w:t>
      </w:r>
      <w:r>
        <w:tab/>
      </w:r>
      <w:proofErr w:type="spellStart"/>
      <w:r>
        <w:t>επικαιροποίησης</w:t>
      </w:r>
      <w:proofErr w:type="spellEnd"/>
      <w:r>
        <w:t xml:space="preserve"> </w:t>
      </w:r>
      <w:r>
        <w:tab/>
        <w:t xml:space="preserve">και αναβάθμισης των προγραμμάτων σπουδών, όλων των κύκλων, σύμφωνα με τις σύγχρονες εκπαιδευτικές προσεγγίσεις και τα διεθνή πρότυπα. </w:t>
      </w:r>
    </w:p>
    <w:p w14:paraId="7722C6F3" w14:textId="77777777" w:rsidR="00465E81" w:rsidRDefault="00465E81" w:rsidP="00465E81">
      <w:pPr>
        <w:ind w:left="1838" w:right="0"/>
      </w:pPr>
      <w:r>
        <w:t>Σ.Π.2.7.</w:t>
      </w:r>
      <w:r>
        <w:rPr>
          <w:rFonts w:ascii="Arial" w:eastAsia="Arial" w:hAnsi="Arial" w:cs="Arial"/>
        </w:rPr>
        <w:t xml:space="preserve"> </w:t>
      </w:r>
      <w:r>
        <w:t>Ανάπτυξη του Κέντρου Επιμόρφωσης και Δια Βίου Μάθησης (ΚΕΔΙΒΙΜ) και προώθηση δράσεων για την παροχή συνεχιζόμενης εκπαίδευσης και επιμόρφωσης στους πολίτες όλης της χώρας μέσω προγραμμάτων διά ζώσης εκπαίδευσης και e-</w:t>
      </w:r>
      <w:proofErr w:type="spellStart"/>
      <w:r>
        <w:t>learning</w:t>
      </w:r>
      <w:proofErr w:type="spellEnd"/>
      <w:r>
        <w:t xml:space="preserve">. </w:t>
      </w:r>
    </w:p>
    <w:p w14:paraId="0C375197" w14:textId="77777777" w:rsidR="00465E81" w:rsidRDefault="00465E81" w:rsidP="00465E81">
      <w:pPr>
        <w:ind w:left="1838" w:right="0"/>
      </w:pPr>
      <w:r>
        <w:t>Σ.Π.2.8.</w:t>
      </w:r>
      <w:r>
        <w:rPr>
          <w:rFonts w:ascii="Arial" w:eastAsia="Arial" w:hAnsi="Arial" w:cs="Arial"/>
        </w:rPr>
        <w:t xml:space="preserve"> </w:t>
      </w:r>
      <w:r>
        <w:t xml:space="preserve">Ανάπτυξη Εταιρικών Συνεργασιών και Δικτύων Γνώσης για την εστίαση των Προγραμμάτων της Δια Βίου Μάθησης σε αναπτυσσόμενους τομείς.  </w:t>
      </w:r>
    </w:p>
    <w:p w14:paraId="4141C454" w14:textId="77777777" w:rsidR="00465E81" w:rsidRDefault="00465E81" w:rsidP="00465E81">
      <w:pPr>
        <w:spacing w:after="0" w:line="243" w:lineRule="auto"/>
        <w:ind w:left="1838" w:right="-13"/>
        <w:jc w:val="left"/>
      </w:pPr>
      <w:r>
        <w:t>Σ.Π.2.9.</w:t>
      </w:r>
      <w:r>
        <w:rPr>
          <w:rFonts w:ascii="Arial" w:eastAsia="Arial" w:hAnsi="Arial" w:cs="Arial"/>
        </w:rPr>
        <w:t xml:space="preserve"> </w:t>
      </w:r>
      <w:r>
        <w:rPr>
          <w:rFonts w:ascii="Arial" w:eastAsia="Arial" w:hAnsi="Arial" w:cs="Arial"/>
        </w:rPr>
        <w:tab/>
      </w:r>
      <w:r>
        <w:t xml:space="preserve">Ανάπτυξη </w:t>
      </w:r>
      <w:r>
        <w:tab/>
        <w:t xml:space="preserve">ξενόγλωσσων </w:t>
      </w:r>
      <w:r>
        <w:tab/>
        <w:t xml:space="preserve">εκπαιδευτικών </w:t>
      </w:r>
      <w:r>
        <w:tab/>
        <w:t xml:space="preserve">δράσεων </w:t>
      </w:r>
      <w:r>
        <w:tab/>
        <w:t xml:space="preserve">(Προγράμματα Μεταπτυχιακών Σπουδών, Προγράμματα Δια Βίου Μάθησης, Θερινά Σχολεία κ.α.) σε εκπαιδευτικά αντικείμενα που θα προσελκύουν διεθνείς φοιτητές. </w:t>
      </w:r>
    </w:p>
    <w:p w14:paraId="1315A661" w14:textId="77777777" w:rsidR="00465E81" w:rsidRDefault="00465E81" w:rsidP="00465E81">
      <w:pPr>
        <w:spacing w:after="325" w:line="259" w:lineRule="auto"/>
        <w:ind w:left="0" w:right="-47" w:firstLine="0"/>
        <w:jc w:val="left"/>
      </w:pPr>
      <w:r>
        <w:rPr>
          <w:noProof/>
        </w:rPr>
        <mc:AlternateContent>
          <mc:Choice Requires="wpg">
            <w:drawing>
              <wp:inline distT="0" distB="0" distL="0" distR="0" wp14:anchorId="11B92A0A" wp14:editId="078E7EB4">
                <wp:extent cx="5304621" cy="511302"/>
                <wp:effectExtent l="0" t="0" r="0" b="0"/>
                <wp:docPr id="6093" name="Group 6093"/>
                <wp:cNvGraphicFramePr/>
                <a:graphic xmlns:a="http://schemas.openxmlformats.org/drawingml/2006/main">
                  <a:graphicData uri="http://schemas.microsoft.com/office/word/2010/wordprocessingGroup">
                    <wpg:wgp>
                      <wpg:cNvGrpSpPr/>
                      <wpg:grpSpPr>
                        <a:xfrm>
                          <a:off x="0" y="0"/>
                          <a:ext cx="5304621" cy="511302"/>
                          <a:chOff x="0" y="0"/>
                          <a:chExt cx="5304621" cy="511302"/>
                        </a:xfrm>
                      </wpg:grpSpPr>
                      <wps:wsp>
                        <wps:cNvPr id="7374" name="Shape 7374"/>
                        <wps:cNvSpPr/>
                        <wps:spPr>
                          <a:xfrm>
                            <a:off x="0" y="0"/>
                            <a:ext cx="5275072" cy="169926"/>
                          </a:xfrm>
                          <a:custGeom>
                            <a:avLst/>
                            <a:gdLst/>
                            <a:ahLst/>
                            <a:cxnLst/>
                            <a:rect l="0" t="0" r="0" b="0"/>
                            <a:pathLst>
                              <a:path w="5275072" h="169926">
                                <a:moveTo>
                                  <a:pt x="0" y="0"/>
                                </a:moveTo>
                                <a:lnTo>
                                  <a:pt x="5275072" y="0"/>
                                </a:lnTo>
                                <a:lnTo>
                                  <a:pt x="5275072" y="169926"/>
                                </a:lnTo>
                                <a:lnTo>
                                  <a:pt x="0" y="16992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57" name="Rectangle 357"/>
                        <wps:cNvSpPr/>
                        <wps:spPr>
                          <a:xfrm>
                            <a:off x="0" y="28004"/>
                            <a:ext cx="404495" cy="188904"/>
                          </a:xfrm>
                          <a:prstGeom prst="rect">
                            <a:avLst/>
                          </a:prstGeom>
                          <a:ln>
                            <a:noFill/>
                          </a:ln>
                        </wps:spPr>
                        <wps:txbx>
                          <w:txbxContent>
                            <w:p w14:paraId="7574F7CC" w14:textId="77777777" w:rsidR="00465E81" w:rsidRDefault="00465E81" w:rsidP="00465E81">
                              <w:pPr>
                                <w:spacing w:after="160" w:line="259" w:lineRule="auto"/>
                                <w:ind w:left="0" w:right="0" w:firstLine="0"/>
                                <w:jc w:val="left"/>
                              </w:pPr>
                              <w:r>
                                <w:t>Σ.Σ.3.</w:t>
                              </w:r>
                            </w:p>
                          </w:txbxContent>
                        </wps:txbx>
                        <wps:bodyPr horzOverflow="overflow" vert="horz" lIns="0" tIns="0" rIns="0" bIns="0" rtlCol="0">
                          <a:noAutofit/>
                        </wps:bodyPr>
                      </wps:wsp>
                      <wps:wsp>
                        <wps:cNvPr id="358" name="Rectangle 358"/>
                        <wps:cNvSpPr/>
                        <wps:spPr>
                          <a:xfrm>
                            <a:off x="304800" y="6390"/>
                            <a:ext cx="51528" cy="206791"/>
                          </a:xfrm>
                          <a:prstGeom prst="rect">
                            <a:avLst/>
                          </a:prstGeom>
                          <a:ln>
                            <a:noFill/>
                          </a:ln>
                        </wps:spPr>
                        <wps:txbx>
                          <w:txbxContent>
                            <w:p w14:paraId="4BA1E0A4" w14:textId="77777777" w:rsidR="00465E81" w:rsidRDefault="00465E81" w:rsidP="00465E81">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359" name="Rectangle 359"/>
                        <wps:cNvSpPr/>
                        <wps:spPr>
                          <a:xfrm>
                            <a:off x="360426" y="28004"/>
                            <a:ext cx="177552" cy="188904"/>
                          </a:xfrm>
                          <a:prstGeom prst="rect">
                            <a:avLst/>
                          </a:prstGeom>
                          <a:ln>
                            <a:noFill/>
                          </a:ln>
                        </wps:spPr>
                        <wps:txbx>
                          <w:txbxContent>
                            <w:p w14:paraId="092E8120" w14:textId="77777777" w:rsidR="00465E81" w:rsidRDefault="00465E81" w:rsidP="00465E81">
                              <w:pPr>
                                <w:spacing w:after="160" w:line="259" w:lineRule="auto"/>
                                <w:ind w:left="0" w:right="0" w:firstLine="0"/>
                                <w:jc w:val="left"/>
                              </w:pPr>
                              <w:r>
                                <w:rPr>
                                  <w:b/>
                                </w:rPr>
                                <w:t>Εν</w:t>
                              </w:r>
                            </w:p>
                          </w:txbxContent>
                        </wps:txbx>
                        <wps:bodyPr horzOverflow="overflow" vert="horz" lIns="0" tIns="0" rIns="0" bIns="0" rtlCol="0">
                          <a:noAutofit/>
                        </wps:bodyPr>
                      </wps:wsp>
                      <wps:wsp>
                        <wps:cNvPr id="360" name="Rectangle 360"/>
                        <wps:cNvSpPr/>
                        <wps:spPr>
                          <a:xfrm>
                            <a:off x="493776" y="28004"/>
                            <a:ext cx="2833321" cy="188904"/>
                          </a:xfrm>
                          <a:prstGeom prst="rect">
                            <a:avLst/>
                          </a:prstGeom>
                          <a:ln>
                            <a:noFill/>
                          </a:ln>
                        </wps:spPr>
                        <wps:txbx>
                          <w:txbxContent>
                            <w:p w14:paraId="548FF166" w14:textId="77777777" w:rsidR="00465E81" w:rsidRDefault="00465E81" w:rsidP="00465E81">
                              <w:pPr>
                                <w:spacing w:after="160" w:line="259" w:lineRule="auto"/>
                                <w:ind w:left="0" w:right="0" w:firstLine="0"/>
                                <w:jc w:val="left"/>
                              </w:pPr>
                              <w:proofErr w:type="spellStart"/>
                              <w:r>
                                <w:rPr>
                                  <w:b/>
                                </w:rPr>
                                <w:t>ίσχυση</w:t>
                              </w:r>
                              <w:proofErr w:type="spellEnd"/>
                              <w:r>
                                <w:rPr>
                                  <w:b/>
                                </w:rPr>
                                <w:t xml:space="preserve"> του ανθρώπινου δυναμικού</w:t>
                              </w:r>
                            </w:p>
                          </w:txbxContent>
                        </wps:txbx>
                        <wps:bodyPr horzOverflow="overflow" vert="horz" lIns="0" tIns="0" rIns="0" bIns="0" rtlCol="0">
                          <a:noAutofit/>
                        </wps:bodyPr>
                      </wps:wsp>
                      <wps:wsp>
                        <wps:cNvPr id="361" name="Rectangle 361"/>
                        <wps:cNvSpPr/>
                        <wps:spPr>
                          <a:xfrm>
                            <a:off x="2626106" y="28004"/>
                            <a:ext cx="41915" cy="188904"/>
                          </a:xfrm>
                          <a:prstGeom prst="rect">
                            <a:avLst/>
                          </a:prstGeom>
                          <a:ln>
                            <a:noFill/>
                          </a:ln>
                        </wps:spPr>
                        <wps:txbx>
                          <w:txbxContent>
                            <w:p w14:paraId="1BF443E4"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s:wsp>
                        <wps:cNvPr id="362" name="Rectangle 362"/>
                        <wps:cNvSpPr/>
                        <wps:spPr>
                          <a:xfrm>
                            <a:off x="2674112" y="28004"/>
                            <a:ext cx="3498578" cy="188904"/>
                          </a:xfrm>
                          <a:prstGeom prst="rect">
                            <a:avLst/>
                          </a:prstGeom>
                          <a:ln>
                            <a:noFill/>
                          </a:ln>
                        </wps:spPr>
                        <wps:txbx>
                          <w:txbxContent>
                            <w:p w14:paraId="35A61F42" w14:textId="77777777" w:rsidR="00465E81" w:rsidRDefault="00465E81" w:rsidP="00465E81">
                              <w:pPr>
                                <w:spacing w:after="160" w:line="259" w:lineRule="auto"/>
                                <w:ind w:left="0" w:right="0" w:firstLine="0"/>
                                <w:jc w:val="left"/>
                              </w:pPr>
                              <w:r>
                                <w:t xml:space="preserve">και ανάπτυξη ενός ευνοϊκού περιβάλλοντος, </w:t>
                              </w:r>
                            </w:p>
                          </w:txbxContent>
                        </wps:txbx>
                        <wps:bodyPr horzOverflow="overflow" vert="horz" lIns="0" tIns="0" rIns="0" bIns="0" rtlCol="0">
                          <a:noAutofit/>
                        </wps:bodyPr>
                      </wps:wsp>
                      <wps:wsp>
                        <wps:cNvPr id="7375" name="Shape 7375"/>
                        <wps:cNvSpPr/>
                        <wps:spPr>
                          <a:xfrm>
                            <a:off x="360426" y="169926"/>
                            <a:ext cx="4914646" cy="170688"/>
                          </a:xfrm>
                          <a:custGeom>
                            <a:avLst/>
                            <a:gdLst/>
                            <a:ahLst/>
                            <a:cxnLst/>
                            <a:rect l="0" t="0" r="0" b="0"/>
                            <a:pathLst>
                              <a:path w="4914646" h="170688">
                                <a:moveTo>
                                  <a:pt x="0" y="0"/>
                                </a:moveTo>
                                <a:lnTo>
                                  <a:pt x="4914646" y="0"/>
                                </a:lnTo>
                                <a:lnTo>
                                  <a:pt x="4914646"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64" name="Rectangle 364"/>
                        <wps:cNvSpPr/>
                        <wps:spPr>
                          <a:xfrm>
                            <a:off x="360426" y="197930"/>
                            <a:ext cx="6572630" cy="188904"/>
                          </a:xfrm>
                          <a:prstGeom prst="rect">
                            <a:avLst/>
                          </a:prstGeom>
                          <a:ln>
                            <a:noFill/>
                          </a:ln>
                        </wps:spPr>
                        <wps:txbx>
                          <w:txbxContent>
                            <w:p w14:paraId="37134C01" w14:textId="77777777" w:rsidR="00465E81" w:rsidRDefault="00465E81" w:rsidP="00465E81">
                              <w:pPr>
                                <w:spacing w:after="160" w:line="259" w:lineRule="auto"/>
                                <w:ind w:left="0" w:right="0" w:firstLine="0"/>
                                <w:jc w:val="left"/>
                              </w:pPr>
                              <w:r>
                                <w:t xml:space="preserve">που δημιουργεί τις προϋποθέσεις για να πετύχουν οι φοιτητές, το ακαδημαϊκό και το </w:t>
                              </w:r>
                            </w:p>
                          </w:txbxContent>
                        </wps:txbx>
                        <wps:bodyPr horzOverflow="overflow" vert="horz" lIns="0" tIns="0" rIns="0" bIns="0" rtlCol="0">
                          <a:noAutofit/>
                        </wps:bodyPr>
                      </wps:wsp>
                      <wps:wsp>
                        <wps:cNvPr id="7376" name="Shape 7376"/>
                        <wps:cNvSpPr/>
                        <wps:spPr>
                          <a:xfrm>
                            <a:off x="360426" y="340614"/>
                            <a:ext cx="2167382" cy="170688"/>
                          </a:xfrm>
                          <a:custGeom>
                            <a:avLst/>
                            <a:gdLst/>
                            <a:ahLst/>
                            <a:cxnLst/>
                            <a:rect l="0" t="0" r="0" b="0"/>
                            <a:pathLst>
                              <a:path w="2167382" h="170688">
                                <a:moveTo>
                                  <a:pt x="0" y="0"/>
                                </a:moveTo>
                                <a:lnTo>
                                  <a:pt x="2167382" y="0"/>
                                </a:lnTo>
                                <a:lnTo>
                                  <a:pt x="2167382"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66" name="Rectangle 366"/>
                        <wps:cNvSpPr/>
                        <wps:spPr>
                          <a:xfrm>
                            <a:off x="360426" y="368618"/>
                            <a:ext cx="2833321" cy="188904"/>
                          </a:xfrm>
                          <a:prstGeom prst="rect">
                            <a:avLst/>
                          </a:prstGeom>
                          <a:ln>
                            <a:noFill/>
                          </a:ln>
                        </wps:spPr>
                        <wps:txbx>
                          <w:txbxContent>
                            <w:p w14:paraId="0DE52A81" w14:textId="77777777" w:rsidR="00465E81" w:rsidRDefault="00465E81" w:rsidP="00465E81">
                              <w:pPr>
                                <w:spacing w:after="160" w:line="259" w:lineRule="auto"/>
                                <w:ind w:left="0" w:right="0" w:firstLine="0"/>
                                <w:jc w:val="left"/>
                              </w:pPr>
                              <w:r>
                                <w:t>διοικητικό προσωπικό του Ιδρύματος</w:t>
                              </w:r>
                            </w:p>
                          </w:txbxContent>
                        </wps:txbx>
                        <wps:bodyPr horzOverflow="overflow" vert="horz" lIns="0" tIns="0" rIns="0" bIns="0" rtlCol="0">
                          <a:noAutofit/>
                        </wps:bodyPr>
                      </wps:wsp>
                      <wps:wsp>
                        <wps:cNvPr id="367" name="Rectangle 367"/>
                        <wps:cNvSpPr/>
                        <wps:spPr>
                          <a:xfrm>
                            <a:off x="2491994" y="368618"/>
                            <a:ext cx="46737" cy="188904"/>
                          </a:xfrm>
                          <a:prstGeom prst="rect">
                            <a:avLst/>
                          </a:prstGeom>
                          <a:ln>
                            <a:noFill/>
                          </a:ln>
                        </wps:spPr>
                        <wps:txbx>
                          <w:txbxContent>
                            <w:p w14:paraId="29521572" w14:textId="77777777" w:rsidR="00465E81" w:rsidRDefault="00465E81" w:rsidP="00465E81">
                              <w:pPr>
                                <w:spacing w:after="160" w:line="259" w:lineRule="auto"/>
                                <w:ind w:left="0" w:right="0" w:firstLine="0"/>
                                <w:jc w:val="left"/>
                              </w:pPr>
                              <w:r>
                                <w:t>.</w:t>
                              </w:r>
                            </w:p>
                          </w:txbxContent>
                        </wps:txbx>
                        <wps:bodyPr horzOverflow="overflow" vert="horz" lIns="0" tIns="0" rIns="0" bIns="0" rtlCol="0">
                          <a:noAutofit/>
                        </wps:bodyPr>
                      </wps:wsp>
                      <wps:wsp>
                        <wps:cNvPr id="368" name="Rectangle 368"/>
                        <wps:cNvSpPr/>
                        <wps:spPr>
                          <a:xfrm>
                            <a:off x="2527808" y="368618"/>
                            <a:ext cx="41915" cy="188904"/>
                          </a:xfrm>
                          <a:prstGeom prst="rect">
                            <a:avLst/>
                          </a:prstGeom>
                          <a:ln>
                            <a:noFill/>
                          </a:ln>
                        </wps:spPr>
                        <wps:txbx>
                          <w:txbxContent>
                            <w:p w14:paraId="1BD425C1" w14:textId="77777777" w:rsidR="00465E81" w:rsidRDefault="00465E81" w:rsidP="00465E8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11B92A0A" id="Group 6093" o:spid="_x0000_s1058" style="width:417.7pt;height:40.25pt;mso-position-horizontal-relative:char;mso-position-vertical-relative:line" coordsize="53046,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">
                <v:shape id="Shape 7374" o:spid="_x0000_s1059" style="position:absolute;width:52750;height:1699;visibility:visible;mso-wrap-style:square;v-text-anchor:top" coordsize="5275072,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" path="m,l5275072,r,169926l,169926,,e" fillcolor="silver" stroked="f" strokeweight="0">
                  <v:stroke miterlimit="83231f" joinstyle="miter"/>
                  <v:path arrowok="t" textboxrect="0,0,5275072,169926"/>
                </v:shape>
                <v:rect id="Rectangle 357" o:spid="_x0000_s1060" style="position:absolute;top:280;width:404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7574F7CC" w14:textId="77777777" w:rsidR="00465E81" w:rsidRDefault="00465E81" w:rsidP="00465E81">
                        <w:pPr>
                          <w:spacing w:after="160" w:line="259" w:lineRule="auto"/>
                          <w:ind w:left="0" w:right="0" w:firstLine="0"/>
                          <w:jc w:val="left"/>
                        </w:pPr>
                        <w:r>
                          <w:t>Σ.Σ.3.</w:t>
                        </w:r>
                      </w:p>
                    </w:txbxContent>
                  </v:textbox>
                </v:rect>
                <v:rect id="Rectangle 358" o:spid="_x0000_s1061" style="position:absolute;left:3048;top:63;width:5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4BA1E0A4" w14:textId="77777777" w:rsidR="00465E81" w:rsidRDefault="00465E81" w:rsidP="00465E81">
                        <w:pPr>
                          <w:spacing w:after="160" w:line="259" w:lineRule="auto"/>
                          <w:ind w:left="0" w:right="0" w:firstLine="0"/>
                          <w:jc w:val="left"/>
                        </w:pPr>
                        <w:r>
                          <w:rPr>
                            <w:rFonts w:ascii="Arial" w:eastAsia="Arial" w:hAnsi="Arial" w:cs="Arial"/>
                          </w:rPr>
                          <w:t xml:space="preserve"> </w:t>
                        </w:r>
                      </w:p>
                    </w:txbxContent>
                  </v:textbox>
                </v:rect>
                <v:rect id="Rectangle 359" o:spid="_x0000_s1062" style="position:absolute;left:3604;top:280;width:177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092E8120" w14:textId="77777777" w:rsidR="00465E81" w:rsidRDefault="00465E81" w:rsidP="00465E81">
                        <w:pPr>
                          <w:spacing w:after="160" w:line="259" w:lineRule="auto"/>
                          <w:ind w:left="0" w:right="0" w:firstLine="0"/>
                          <w:jc w:val="left"/>
                        </w:pPr>
                        <w:r>
                          <w:rPr>
                            <w:b/>
                          </w:rPr>
                          <w:t>Εν</w:t>
                        </w:r>
                      </w:p>
                    </w:txbxContent>
                  </v:textbox>
                </v:rect>
                <v:rect id="Rectangle 360" o:spid="_x0000_s1063" style="position:absolute;left:4937;top:280;width:2833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548FF166" w14:textId="77777777" w:rsidR="00465E81" w:rsidRDefault="00465E81" w:rsidP="00465E81">
                        <w:pPr>
                          <w:spacing w:after="160" w:line="259" w:lineRule="auto"/>
                          <w:ind w:left="0" w:right="0" w:firstLine="0"/>
                          <w:jc w:val="left"/>
                        </w:pPr>
                        <w:proofErr w:type="spellStart"/>
                        <w:r>
                          <w:rPr>
                            <w:b/>
                          </w:rPr>
                          <w:t>ίσχυση</w:t>
                        </w:r>
                        <w:proofErr w:type="spellEnd"/>
                        <w:r>
                          <w:rPr>
                            <w:b/>
                          </w:rPr>
                          <w:t xml:space="preserve"> του ανθρώπινου δυναμικού</w:t>
                        </w:r>
                      </w:p>
                    </w:txbxContent>
                  </v:textbox>
                </v:rect>
                <v:rect id="Rectangle 361" o:spid="_x0000_s1064" style="position:absolute;left:26261;top:28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1BF443E4" w14:textId="77777777" w:rsidR="00465E81" w:rsidRDefault="00465E81" w:rsidP="00465E81">
                        <w:pPr>
                          <w:spacing w:after="160" w:line="259" w:lineRule="auto"/>
                          <w:ind w:left="0" w:right="0" w:firstLine="0"/>
                          <w:jc w:val="left"/>
                        </w:pPr>
                        <w:r>
                          <w:t xml:space="preserve"> </w:t>
                        </w:r>
                      </w:p>
                    </w:txbxContent>
                  </v:textbox>
                </v:rect>
                <v:rect id="Rectangle 362" o:spid="_x0000_s1065" style="position:absolute;left:26741;top:280;width:3498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35A61F42" w14:textId="77777777" w:rsidR="00465E81" w:rsidRDefault="00465E81" w:rsidP="00465E81">
                        <w:pPr>
                          <w:spacing w:after="160" w:line="259" w:lineRule="auto"/>
                          <w:ind w:left="0" w:right="0" w:firstLine="0"/>
                          <w:jc w:val="left"/>
                        </w:pPr>
                        <w:r>
                          <w:t xml:space="preserve">και ανάπτυξη ενός ευνοϊκού περιβάλλοντος, </w:t>
                        </w:r>
                      </w:p>
                    </w:txbxContent>
                  </v:textbox>
                </v:rect>
                <v:shape id="Shape 7375" o:spid="_x0000_s1066" style="position:absolute;left:3604;top:1699;width:49146;height:1707;visibility:visible;mso-wrap-style:square;v-text-anchor:top" coordsize="491464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" path="m,l4914646,r,170688l,170688,,e" fillcolor="silver" stroked="f" strokeweight="0">
                  <v:stroke miterlimit="83231f" joinstyle="miter"/>
                  <v:path arrowok="t" textboxrect="0,0,4914646,170688"/>
                </v:shape>
                <v:rect id="Rectangle 364" o:spid="_x0000_s1067" style="position:absolute;left:3604;top:1979;width:6572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37134C01" w14:textId="77777777" w:rsidR="00465E81" w:rsidRDefault="00465E81" w:rsidP="00465E81">
                        <w:pPr>
                          <w:spacing w:after="160" w:line="259" w:lineRule="auto"/>
                          <w:ind w:left="0" w:right="0" w:firstLine="0"/>
                          <w:jc w:val="left"/>
                        </w:pPr>
                        <w:r>
                          <w:t xml:space="preserve">που δημιουργεί τις προϋποθέσεις για να πετύχουν οι φοιτητές, το ακαδημαϊκό και το </w:t>
                        </w:r>
                      </w:p>
                    </w:txbxContent>
                  </v:textbox>
                </v:rect>
                <v:shape id="Shape 7376" o:spid="_x0000_s1068" style="position:absolute;left:3604;top:3406;width:21674;height:1707;visibility:visible;mso-wrap-style:square;v-text-anchor:top" coordsize="216738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" path="m,l2167382,r,170688l,170688,,e" fillcolor="silver" stroked="f" strokeweight="0">
                  <v:stroke miterlimit="83231f" joinstyle="miter"/>
                  <v:path arrowok="t" textboxrect="0,0,2167382,170688"/>
                </v:shape>
                <v:rect id="Rectangle 366" o:spid="_x0000_s1069" style="position:absolute;left:3604;top:3686;width:2833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0DE52A81" w14:textId="77777777" w:rsidR="00465E81" w:rsidRDefault="00465E81" w:rsidP="00465E81">
                        <w:pPr>
                          <w:spacing w:after="160" w:line="259" w:lineRule="auto"/>
                          <w:ind w:left="0" w:right="0" w:firstLine="0"/>
                          <w:jc w:val="left"/>
                        </w:pPr>
                        <w:r>
                          <w:t>διοικητικό προσωπικό του Ιδρύματος</w:t>
                        </w:r>
                      </w:p>
                    </w:txbxContent>
                  </v:textbox>
                </v:rect>
                <v:rect id="Rectangle 367" o:spid="_x0000_s1070" style="position:absolute;left:24919;top:3686;width:46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9521572" w14:textId="77777777" w:rsidR="00465E81" w:rsidRDefault="00465E81" w:rsidP="00465E81">
                        <w:pPr>
                          <w:spacing w:after="160" w:line="259" w:lineRule="auto"/>
                          <w:ind w:left="0" w:right="0" w:firstLine="0"/>
                          <w:jc w:val="left"/>
                        </w:pPr>
                        <w:r>
                          <w:t>.</w:t>
                        </w:r>
                      </w:p>
                    </w:txbxContent>
                  </v:textbox>
                </v:rect>
                <v:rect id="Rectangle 368" o:spid="_x0000_s1071" style="position:absolute;left:25278;top:368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1BD425C1" w14:textId="77777777" w:rsidR="00465E81" w:rsidRDefault="00465E81" w:rsidP="00465E81">
                        <w:pPr>
                          <w:spacing w:after="160" w:line="259" w:lineRule="auto"/>
                          <w:ind w:left="0" w:right="0" w:firstLine="0"/>
                          <w:jc w:val="left"/>
                        </w:pPr>
                        <w:r>
                          <w:t xml:space="preserve"> </w:t>
                        </w:r>
                      </w:p>
                    </w:txbxContent>
                  </v:textbox>
                </v:rect>
                <w10:anchorlock/>
              </v:group>
            </w:pict>
          </mc:Fallback>
        </mc:AlternateContent>
      </w:r>
    </w:p>
    <w:p w14:paraId="409CA53D" w14:textId="77777777" w:rsidR="00465E81" w:rsidRDefault="00465E81" w:rsidP="00465E81">
      <w:pPr>
        <w:ind w:left="1838" w:right="0"/>
      </w:pPr>
      <w:r>
        <w:t>Σ.Π.3.1.</w:t>
      </w:r>
      <w:r>
        <w:rPr>
          <w:rFonts w:ascii="Arial" w:eastAsia="Arial" w:hAnsi="Arial" w:cs="Arial"/>
        </w:rPr>
        <w:t xml:space="preserve"> </w:t>
      </w:r>
      <w:r>
        <w:rPr>
          <w:rFonts w:ascii="Arial" w:eastAsia="Arial" w:hAnsi="Arial" w:cs="Arial"/>
        </w:rPr>
        <w:tab/>
      </w:r>
      <w:r>
        <w:t xml:space="preserve">Ενίσχυση του θεσμού του Συνηγόρου του Φοιτητή και του Συμβούλου Καθηγητή.  </w:t>
      </w:r>
    </w:p>
    <w:p w14:paraId="547BF25F" w14:textId="77777777" w:rsidR="00465E81" w:rsidRDefault="00465E81" w:rsidP="00465E81">
      <w:pPr>
        <w:ind w:left="1838" w:right="0"/>
      </w:pPr>
      <w:r>
        <w:t>Σ.Π.3.2.</w:t>
      </w:r>
      <w:r>
        <w:rPr>
          <w:rFonts w:ascii="Arial" w:eastAsia="Arial" w:hAnsi="Arial" w:cs="Arial"/>
        </w:rPr>
        <w:t xml:space="preserve"> </w:t>
      </w:r>
      <w:r>
        <w:rPr>
          <w:rFonts w:ascii="Arial" w:eastAsia="Arial" w:hAnsi="Arial" w:cs="Arial"/>
        </w:rPr>
        <w:tab/>
      </w:r>
      <w:r>
        <w:t xml:space="preserve">Ενίσχυση της λειτουργίας του Συμβουλευτικού Κέντρου και της μέριμνας  για τις ευπαθείς ομάδες φοιτητών. </w:t>
      </w:r>
    </w:p>
    <w:p w14:paraId="320DFEDA" w14:textId="77777777" w:rsidR="00465E81" w:rsidRDefault="00465E81" w:rsidP="00465E81">
      <w:pPr>
        <w:tabs>
          <w:tab w:val="center" w:pos="1050"/>
          <w:tab w:val="center" w:pos="4273"/>
        </w:tabs>
        <w:ind w:left="0" w:right="0" w:firstLine="0"/>
        <w:jc w:val="left"/>
      </w:pPr>
      <w:r>
        <w:tab/>
        <w:t>Σ.Π.3.3.</w:t>
      </w:r>
      <w:r>
        <w:rPr>
          <w:rFonts w:ascii="Arial" w:eastAsia="Arial" w:hAnsi="Arial" w:cs="Arial"/>
        </w:rPr>
        <w:t xml:space="preserve"> </w:t>
      </w:r>
      <w:r>
        <w:rPr>
          <w:rFonts w:ascii="Arial" w:eastAsia="Arial" w:hAnsi="Arial" w:cs="Arial"/>
        </w:rPr>
        <w:tab/>
      </w:r>
      <w:r>
        <w:t xml:space="preserve">Αύξηση ακαδημαϊκού και επιστημονικού προσωπικού </w:t>
      </w:r>
    </w:p>
    <w:p w14:paraId="5DF6D0F4" w14:textId="77777777" w:rsidR="00465E81" w:rsidRDefault="00465E81" w:rsidP="00465E81">
      <w:pPr>
        <w:tabs>
          <w:tab w:val="center" w:pos="1050"/>
          <w:tab w:val="center" w:pos="3327"/>
        </w:tabs>
        <w:ind w:left="0" w:right="0" w:firstLine="0"/>
        <w:jc w:val="left"/>
      </w:pPr>
      <w:r>
        <w:tab/>
        <w:t>Σ.Π.3.4.</w:t>
      </w:r>
      <w:r>
        <w:rPr>
          <w:rFonts w:ascii="Arial" w:eastAsia="Arial" w:hAnsi="Arial" w:cs="Arial"/>
        </w:rPr>
        <w:t xml:space="preserve"> </w:t>
      </w:r>
      <w:r>
        <w:rPr>
          <w:rFonts w:ascii="Arial" w:eastAsia="Arial" w:hAnsi="Arial" w:cs="Arial"/>
        </w:rPr>
        <w:tab/>
      </w:r>
      <w:r>
        <w:t xml:space="preserve">Αύξηση διοικητικού προσωπικού </w:t>
      </w:r>
    </w:p>
    <w:p w14:paraId="60BAFFB9" w14:textId="77777777" w:rsidR="00465E81" w:rsidRDefault="00465E81" w:rsidP="00465E81">
      <w:pPr>
        <w:ind w:left="1838" w:right="0"/>
      </w:pPr>
      <w:r>
        <w:t>Σ.Π.3.5.</w:t>
      </w:r>
      <w:r>
        <w:rPr>
          <w:rFonts w:ascii="Arial" w:eastAsia="Arial" w:hAnsi="Arial" w:cs="Arial"/>
        </w:rPr>
        <w:t xml:space="preserve"> </w:t>
      </w:r>
      <w:r>
        <w:t xml:space="preserve">Διασφάλιση της επιχειρησιακής ικανότητας του προσωπικού για την παροχή ακαδημαϊκού και διοικητικού έργου υψηλής ποιότητας </w:t>
      </w:r>
    </w:p>
    <w:p w14:paraId="00F1494F" w14:textId="77777777" w:rsidR="00465E81" w:rsidRDefault="00465E81" w:rsidP="00465E81">
      <w:pPr>
        <w:tabs>
          <w:tab w:val="center" w:pos="1050"/>
          <w:tab w:val="center" w:pos="2438"/>
          <w:tab w:val="center" w:pos="3835"/>
          <w:tab w:val="center" w:pos="5056"/>
          <w:tab w:val="center" w:pos="6207"/>
          <w:tab w:val="center" w:pos="7347"/>
          <w:tab w:val="right" w:pos="8307"/>
        </w:tabs>
        <w:spacing w:after="9"/>
        <w:ind w:left="0" w:right="0" w:firstLine="0"/>
        <w:jc w:val="left"/>
      </w:pPr>
      <w:r>
        <w:tab/>
        <w:t>Σ.Π.3.6.</w:t>
      </w:r>
      <w:r>
        <w:rPr>
          <w:rFonts w:ascii="Arial" w:eastAsia="Arial" w:hAnsi="Arial" w:cs="Arial"/>
        </w:rPr>
        <w:t xml:space="preserve"> </w:t>
      </w:r>
      <w:r>
        <w:rPr>
          <w:rFonts w:ascii="Arial" w:eastAsia="Arial" w:hAnsi="Arial" w:cs="Arial"/>
        </w:rPr>
        <w:tab/>
      </w:r>
      <w:r>
        <w:t xml:space="preserve">Διαμόρφωση </w:t>
      </w:r>
      <w:r>
        <w:tab/>
        <w:t xml:space="preserve">κουλτούρας </w:t>
      </w:r>
      <w:r>
        <w:tab/>
        <w:t xml:space="preserve">διαρκούς </w:t>
      </w:r>
      <w:r>
        <w:tab/>
        <w:t xml:space="preserve">βελτίωσης </w:t>
      </w:r>
      <w:r>
        <w:tab/>
        <w:t xml:space="preserve">γνώσεων </w:t>
      </w:r>
      <w:r>
        <w:tab/>
        <w:t xml:space="preserve">και </w:t>
      </w:r>
    </w:p>
    <w:p w14:paraId="4395FACB" w14:textId="77777777" w:rsidR="00465E81" w:rsidRDefault="00465E81" w:rsidP="00465E81">
      <w:pPr>
        <w:ind w:left="1843" w:right="0" w:firstLine="0"/>
      </w:pPr>
      <w:r>
        <w:t xml:space="preserve">δεξιοτήτων του  ανθρώπινου δυναμικού του Ιδρύματος και ανάπτυξη μέσων προς το σκοπό  αυτό </w:t>
      </w:r>
    </w:p>
    <w:p w14:paraId="6BC32632" w14:textId="77777777" w:rsidR="00465E81" w:rsidRDefault="00465E81" w:rsidP="00465E81">
      <w:pPr>
        <w:ind w:left="1838" w:right="0"/>
      </w:pPr>
      <w:r>
        <w:t>Σ.Π.3.7.</w:t>
      </w:r>
      <w:r>
        <w:rPr>
          <w:rFonts w:ascii="Arial" w:eastAsia="Arial" w:hAnsi="Arial" w:cs="Arial"/>
        </w:rPr>
        <w:t xml:space="preserve"> </w:t>
      </w:r>
      <w:r>
        <w:t xml:space="preserve">Ενίσχυση του ρόλου του Ιδρύματος ως ανοιχτού πόλου για κοινωνικές και πολιτιστικές εκδηλώσεις των φοιτητών του.  </w:t>
      </w:r>
    </w:p>
    <w:p w14:paraId="389D3969" w14:textId="77777777" w:rsidR="00465E81" w:rsidRDefault="00465E81" w:rsidP="00465E81">
      <w:pPr>
        <w:ind w:left="1838" w:right="0"/>
      </w:pPr>
      <w:r>
        <w:t>Σ.Π.3.8.</w:t>
      </w:r>
      <w:r>
        <w:rPr>
          <w:rFonts w:ascii="Arial" w:eastAsia="Arial" w:hAnsi="Arial" w:cs="Arial"/>
        </w:rPr>
        <w:t xml:space="preserve"> </w:t>
      </w:r>
      <w:r>
        <w:t xml:space="preserve">Ενίσχυση του ρόλου της εσωτερικής αξιολόγησης, εμπλέκοντας ενεργά όλα τα ενδιαφερόμενα μέρη και αξιοποιώντας τα αποτελέσματα ως μοχλό  βελτίωσης της ακαδημαϊκής και διοικητικής λειτουργίας του Ιδρύματος. </w:t>
      </w:r>
    </w:p>
    <w:p w14:paraId="02B044B2" w14:textId="77777777" w:rsidR="00465E81" w:rsidRDefault="00465E81" w:rsidP="00465E81">
      <w:pPr>
        <w:spacing w:after="307"/>
        <w:ind w:left="568" w:right="0" w:hanging="568"/>
      </w:pPr>
      <w:r>
        <w:rPr>
          <w:noProof/>
        </w:rPr>
        <mc:AlternateContent>
          <mc:Choice Requires="wpg">
            <w:drawing>
              <wp:anchor distT="0" distB="0" distL="114300" distR="114300" simplePos="0" relativeHeight="251660288" behindDoc="1" locked="0" layoutInCell="1" allowOverlap="1" wp14:anchorId="009F744B" wp14:editId="003D1DDE">
                <wp:simplePos x="0" y="0"/>
                <wp:positionH relativeFrom="column">
                  <wp:posOffset>0</wp:posOffset>
                </wp:positionH>
                <wp:positionV relativeFrom="paragraph">
                  <wp:posOffset>-27842</wp:posOffset>
                </wp:positionV>
                <wp:extent cx="5275072" cy="511556"/>
                <wp:effectExtent l="0" t="0" r="0" b="0"/>
                <wp:wrapNone/>
                <wp:docPr id="6094" name="Group 6094"/>
                <wp:cNvGraphicFramePr/>
                <a:graphic xmlns:a="http://schemas.openxmlformats.org/drawingml/2006/main">
                  <a:graphicData uri="http://schemas.microsoft.com/office/word/2010/wordprocessingGroup">
                    <wpg:wgp>
                      <wpg:cNvGrpSpPr/>
                      <wpg:grpSpPr>
                        <a:xfrm>
                          <a:off x="0" y="0"/>
                          <a:ext cx="5275072" cy="511556"/>
                          <a:chOff x="0" y="0"/>
                          <a:chExt cx="5275072" cy="511556"/>
                        </a:xfrm>
                      </wpg:grpSpPr>
                      <wps:wsp>
                        <wps:cNvPr id="7380" name="Shape 7380"/>
                        <wps:cNvSpPr/>
                        <wps:spPr>
                          <a:xfrm>
                            <a:off x="0" y="0"/>
                            <a:ext cx="5275072" cy="170687"/>
                          </a:xfrm>
                          <a:custGeom>
                            <a:avLst/>
                            <a:gdLst/>
                            <a:ahLst/>
                            <a:cxnLst/>
                            <a:rect l="0" t="0" r="0" b="0"/>
                            <a:pathLst>
                              <a:path w="5275072" h="170687">
                                <a:moveTo>
                                  <a:pt x="0" y="0"/>
                                </a:moveTo>
                                <a:lnTo>
                                  <a:pt x="5275072" y="0"/>
                                </a:lnTo>
                                <a:lnTo>
                                  <a:pt x="5275072" y="170687"/>
                                </a:lnTo>
                                <a:lnTo>
                                  <a:pt x="0" y="17068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381" name="Shape 7381"/>
                        <wps:cNvSpPr/>
                        <wps:spPr>
                          <a:xfrm>
                            <a:off x="360426" y="170687"/>
                            <a:ext cx="4914646" cy="169926"/>
                          </a:xfrm>
                          <a:custGeom>
                            <a:avLst/>
                            <a:gdLst/>
                            <a:ahLst/>
                            <a:cxnLst/>
                            <a:rect l="0" t="0" r="0" b="0"/>
                            <a:pathLst>
                              <a:path w="4914646" h="169926">
                                <a:moveTo>
                                  <a:pt x="0" y="0"/>
                                </a:moveTo>
                                <a:lnTo>
                                  <a:pt x="4914646" y="0"/>
                                </a:lnTo>
                                <a:lnTo>
                                  <a:pt x="4914646" y="169926"/>
                                </a:lnTo>
                                <a:lnTo>
                                  <a:pt x="0" y="16992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382" name="Shape 7382"/>
                        <wps:cNvSpPr/>
                        <wps:spPr>
                          <a:xfrm>
                            <a:off x="360426" y="340613"/>
                            <a:ext cx="4443730" cy="170942"/>
                          </a:xfrm>
                          <a:custGeom>
                            <a:avLst/>
                            <a:gdLst/>
                            <a:ahLst/>
                            <a:cxnLst/>
                            <a:rect l="0" t="0" r="0" b="0"/>
                            <a:pathLst>
                              <a:path w="4443730" h="170942">
                                <a:moveTo>
                                  <a:pt x="0" y="0"/>
                                </a:moveTo>
                                <a:lnTo>
                                  <a:pt x="4443730" y="0"/>
                                </a:lnTo>
                                <a:lnTo>
                                  <a:pt x="4443730" y="170942"/>
                                </a:lnTo>
                                <a:lnTo>
                                  <a:pt x="0" y="170942"/>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7CA51330" id="Group 6094" o:spid="_x0000_s1026" style="position:absolute;margin-left:0;margin-top:-2.2pt;width:415.35pt;height:40.3pt;z-index:-251656192" coordsize="52750,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">
                <v:shape id="Shape 7380" o:spid="_x0000_s1027" style="position:absolute;width:52750;height:1706;visibility:visible;mso-wrap-style:square;v-text-anchor:top" coordsize="5275072,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" path="m,l5275072,r,170687l,170687,,e" fillcolor="silver" stroked="f" strokeweight="0">
                  <v:stroke miterlimit="83231f" joinstyle="miter"/>
                  <v:path arrowok="t" textboxrect="0,0,5275072,170687"/>
                </v:shape>
                <v:shape id="Shape 7381" o:spid="_x0000_s1028" style="position:absolute;left:3604;top:1706;width:49146;height:1700;visibility:visible;mso-wrap-style:square;v-text-anchor:top" coordsize="4914646,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" path="m,l4914646,r,169926l,169926,,e" fillcolor="silver" stroked="f" strokeweight="0">
                  <v:stroke miterlimit="83231f" joinstyle="miter"/>
                  <v:path arrowok="t" textboxrect="0,0,4914646,169926"/>
                </v:shape>
                <v:shape id="Shape 7382" o:spid="_x0000_s1029" style="position:absolute;left:3604;top:3406;width:44437;height:1709;visibility:visible;mso-wrap-style:square;v-text-anchor:top" coordsize="4443730,17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" path="m,l4443730,r,170942l,170942,,e" fillcolor="silver" stroked="f" strokeweight="0">
                  <v:stroke miterlimit="83231f" joinstyle="miter"/>
                  <v:path arrowok="t" textboxrect="0,0,4443730,170942"/>
                </v:shape>
              </v:group>
            </w:pict>
          </mc:Fallback>
        </mc:AlternateContent>
      </w:r>
      <w:r>
        <w:t>Σ.Σ.4.</w:t>
      </w:r>
      <w:r>
        <w:rPr>
          <w:rFonts w:ascii="Arial" w:eastAsia="Arial" w:hAnsi="Arial" w:cs="Arial"/>
        </w:rPr>
        <w:t xml:space="preserve"> </w:t>
      </w:r>
      <w:r>
        <w:rPr>
          <w:b/>
        </w:rPr>
        <w:t>Ενίσχυση της έρευνας και της καινοτομίας,</w:t>
      </w:r>
      <w:r>
        <w:t xml:space="preserve"> συμβάλλοντας στην οικοδόμηση και ανάπτυξη του Ευρωπαϊκού Χώρου Ανώτατης Εκπαίδευσης και Έρευνας, καθώς και στην εντονότερη </w:t>
      </w:r>
      <w:r>
        <w:rPr>
          <w:b/>
        </w:rPr>
        <w:t xml:space="preserve">διασύνδεση της εφαρμοσμένης έρευνας με την παραγωγή.  </w:t>
      </w:r>
    </w:p>
    <w:p w14:paraId="3F480215" w14:textId="77777777" w:rsidR="00465E81" w:rsidRDefault="00465E81" w:rsidP="00465E81">
      <w:pPr>
        <w:ind w:left="1838" w:right="0"/>
      </w:pPr>
      <w:r>
        <w:t>Σ.Π.4.1.</w:t>
      </w:r>
      <w:r>
        <w:rPr>
          <w:rFonts w:ascii="Arial" w:eastAsia="Arial" w:hAnsi="Arial" w:cs="Arial"/>
        </w:rPr>
        <w:t xml:space="preserve"> </w:t>
      </w:r>
      <w:r>
        <w:rPr>
          <w:rFonts w:ascii="Arial" w:eastAsia="Arial" w:hAnsi="Arial" w:cs="Arial"/>
        </w:rPr>
        <w:tab/>
      </w:r>
      <w:r>
        <w:t xml:space="preserve">Ανάπτυξη </w:t>
      </w:r>
      <w:r>
        <w:tab/>
        <w:t xml:space="preserve">των </w:t>
      </w:r>
      <w:r>
        <w:tab/>
        <w:t xml:space="preserve">ερευνητικών </w:t>
      </w:r>
      <w:r>
        <w:tab/>
        <w:t xml:space="preserve">εργαστηρίων </w:t>
      </w:r>
      <w:r>
        <w:tab/>
        <w:t xml:space="preserve">του </w:t>
      </w:r>
      <w:r>
        <w:tab/>
        <w:t xml:space="preserve">Ιδρύματος </w:t>
      </w:r>
      <w:r>
        <w:tab/>
        <w:t xml:space="preserve">και προσέλκυση νέου ερευνητικού δυναμικού </w:t>
      </w:r>
    </w:p>
    <w:p w14:paraId="4884B9EB" w14:textId="77777777" w:rsidR="00465E81" w:rsidRDefault="00465E81" w:rsidP="00465E81">
      <w:pPr>
        <w:tabs>
          <w:tab w:val="center" w:pos="1050"/>
          <w:tab w:val="center" w:pos="4428"/>
        </w:tabs>
        <w:ind w:left="0" w:right="0" w:firstLine="0"/>
        <w:jc w:val="left"/>
      </w:pPr>
      <w:r>
        <w:tab/>
        <w:t>Σ.Π.4.2.</w:t>
      </w:r>
      <w:r>
        <w:rPr>
          <w:rFonts w:ascii="Arial" w:eastAsia="Arial" w:hAnsi="Arial" w:cs="Arial"/>
        </w:rPr>
        <w:t xml:space="preserve"> </w:t>
      </w:r>
      <w:r>
        <w:rPr>
          <w:rFonts w:ascii="Arial" w:eastAsia="Arial" w:hAnsi="Arial" w:cs="Arial"/>
        </w:rPr>
        <w:tab/>
      </w:r>
      <w:r>
        <w:t xml:space="preserve">Παροχή κινήτρων για ενίσχυση της ακαδημαϊκής έρευνας  </w:t>
      </w:r>
    </w:p>
    <w:p w14:paraId="26DD587F" w14:textId="77777777" w:rsidR="00465E81" w:rsidRDefault="00465E81" w:rsidP="00465E81">
      <w:pPr>
        <w:ind w:left="1838" w:right="0"/>
      </w:pPr>
      <w:r>
        <w:lastRenderedPageBreak/>
        <w:t>Σ.Π.4.3.</w:t>
      </w:r>
      <w:r>
        <w:rPr>
          <w:rFonts w:ascii="Arial" w:eastAsia="Arial" w:hAnsi="Arial" w:cs="Arial"/>
        </w:rPr>
        <w:t xml:space="preserve"> </w:t>
      </w:r>
      <w:r>
        <w:t xml:space="preserve">Ενίσχυση της υποστήριξης του σχεδιασμού και της υλοποίησης των ερευνητικών προγραμμάτων  </w:t>
      </w:r>
    </w:p>
    <w:p w14:paraId="1498B7BD" w14:textId="77777777" w:rsidR="00465E81" w:rsidRDefault="00465E81" w:rsidP="00465E81">
      <w:pPr>
        <w:ind w:left="1838" w:right="0"/>
      </w:pPr>
      <w:r>
        <w:t>Σ.Π.4.4.</w:t>
      </w:r>
      <w:r>
        <w:rPr>
          <w:rFonts w:ascii="Arial" w:eastAsia="Arial" w:hAnsi="Arial" w:cs="Arial"/>
        </w:rPr>
        <w:t xml:space="preserve"> </w:t>
      </w:r>
      <w:r>
        <w:t xml:space="preserve">Ενίσχυση των νέων ερευνητών, υποψηφίων διδακτόρων και μελών του διδακτικού προσωπικού για την παραγωγή ερευνητικού έργου υψηλών προδιαγραφών </w:t>
      </w:r>
    </w:p>
    <w:p w14:paraId="41CD7898" w14:textId="77777777" w:rsidR="00465E81" w:rsidRDefault="00465E81" w:rsidP="00465E81">
      <w:pPr>
        <w:spacing w:after="151" w:line="243" w:lineRule="auto"/>
        <w:ind w:left="1838" w:right="-13"/>
        <w:jc w:val="left"/>
      </w:pPr>
      <w:r>
        <w:t>Σ.Π.4.5.</w:t>
      </w:r>
      <w:r>
        <w:rPr>
          <w:rFonts w:ascii="Arial" w:eastAsia="Arial" w:hAnsi="Arial" w:cs="Arial"/>
        </w:rPr>
        <w:t xml:space="preserve"> </w:t>
      </w:r>
      <w:r>
        <w:rPr>
          <w:rFonts w:ascii="Arial" w:eastAsia="Arial" w:hAnsi="Arial" w:cs="Arial"/>
        </w:rPr>
        <w:tab/>
      </w:r>
      <w:r>
        <w:t xml:space="preserve">Προώθηση των </w:t>
      </w:r>
      <w:proofErr w:type="spellStart"/>
      <w:r>
        <w:t>ενδοτμηματικών</w:t>
      </w:r>
      <w:proofErr w:type="spellEnd"/>
      <w:r>
        <w:t xml:space="preserve"> και </w:t>
      </w:r>
      <w:proofErr w:type="spellStart"/>
      <w:r>
        <w:t>διατμηματικών</w:t>
      </w:r>
      <w:proofErr w:type="spellEnd"/>
      <w:r>
        <w:t xml:space="preserve"> ερευνητικών συνεργασιών και εργαστηρίων, δημιουργία υποβάθρου/πλαισίου διάχυσης </w:t>
      </w:r>
      <w:r>
        <w:tab/>
        <w:t xml:space="preserve">της </w:t>
      </w:r>
      <w:r>
        <w:tab/>
        <w:t xml:space="preserve">σχετικής </w:t>
      </w:r>
      <w:r>
        <w:tab/>
        <w:t xml:space="preserve">πληροφορίας </w:t>
      </w:r>
      <w:r>
        <w:tab/>
        <w:t xml:space="preserve">και </w:t>
      </w:r>
      <w:r>
        <w:tab/>
        <w:t xml:space="preserve">συντονισμός </w:t>
      </w:r>
      <w:r>
        <w:tab/>
        <w:t xml:space="preserve">των απαιτούμενων ενεργειών προς το σκοπό αυτό </w:t>
      </w:r>
    </w:p>
    <w:p w14:paraId="02983C22" w14:textId="77777777" w:rsidR="00465E81" w:rsidRDefault="00465E81" w:rsidP="00465E81">
      <w:pPr>
        <w:ind w:left="1838" w:right="0"/>
      </w:pPr>
      <w:r>
        <w:t>Σ.Π.4.6.</w:t>
      </w:r>
      <w:r>
        <w:rPr>
          <w:rFonts w:ascii="Arial" w:eastAsia="Arial" w:hAnsi="Arial" w:cs="Arial"/>
        </w:rPr>
        <w:t xml:space="preserve"> </w:t>
      </w:r>
      <w:r>
        <w:t xml:space="preserve">Ενίσχυση ερευνητικών συνεργασιών με αναγνωρισμένα Πανεπιστήμια και Ερευνητικά Κέντρα </w:t>
      </w:r>
    </w:p>
    <w:p w14:paraId="2547A0D2" w14:textId="77777777" w:rsidR="00465E81" w:rsidRDefault="00465E81" w:rsidP="00465E81">
      <w:pPr>
        <w:ind w:left="1838" w:right="0"/>
      </w:pPr>
      <w:r>
        <w:t>Σ.Π.4.7.</w:t>
      </w:r>
      <w:r>
        <w:rPr>
          <w:rFonts w:ascii="Arial" w:eastAsia="Arial" w:hAnsi="Arial" w:cs="Arial"/>
        </w:rPr>
        <w:t xml:space="preserve"> </w:t>
      </w:r>
      <w:r>
        <w:t xml:space="preserve">Επιδίωξη σύναψης συμφωνιών με Παν/μια του εξωτερικού για από κοινού επίβλεψη διδακτορικών διατριβών που ενδεχομένως θα οδηγούν σε κοινό ή σε διπλό τίτλο. </w:t>
      </w:r>
    </w:p>
    <w:p w14:paraId="47F1622C" w14:textId="77777777" w:rsidR="00465E81" w:rsidRDefault="00465E81" w:rsidP="00465E81">
      <w:pPr>
        <w:ind w:left="1838" w:right="0"/>
      </w:pPr>
      <w:r>
        <w:t>Σ.Π.4.8.</w:t>
      </w:r>
      <w:r>
        <w:rPr>
          <w:rFonts w:ascii="Arial" w:eastAsia="Arial" w:hAnsi="Arial" w:cs="Arial"/>
        </w:rPr>
        <w:t xml:space="preserve"> </w:t>
      </w:r>
      <w:r>
        <w:rPr>
          <w:rFonts w:ascii="Arial" w:eastAsia="Arial" w:hAnsi="Arial" w:cs="Arial"/>
        </w:rPr>
        <w:tab/>
      </w:r>
      <w:r>
        <w:t xml:space="preserve">Ενίσχυση της συνεργασίας του Πανεπιστημίου Πειραιώς με το παραγωγικό δυναμικό και σύνδεση της έρευνας με την παραγωγή </w:t>
      </w:r>
    </w:p>
    <w:p w14:paraId="12500036" w14:textId="77777777" w:rsidR="00465E81" w:rsidRDefault="00465E81" w:rsidP="00465E81">
      <w:pPr>
        <w:spacing w:after="151" w:line="243" w:lineRule="auto"/>
        <w:ind w:left="1838" w:right="-13"/>
        <w:jc w:val="left"/>
      </w:pPr>
      <w:r>
        <w:t>Σ.Π.4.9.</w:t>
      </w:r>
      <w:r>
        <w:rPr>
          <w:rFonts w:ascii="Arial" w:eastAsia="Arial" w:hAnsi="Arial" w:cs="Arial"/>
        </w:rPr>
        <w:t xml:space="preserve"> </w:t>
      </w:r>
      <w:r>
        <w:rPr>
          <w:rFonts w:ascii="Arial" w:eastAsia="Arial" w:hAnsi="Arial" w:cs="Arial"/>
        </w:rPr>
        <w:tab/>
      </w:r>
      <w:r>
        <w:t xml:space="preserve">Διάχυση των ερευνητικών επιτευγμάτων των ερευνητών του Ιδρύματος για αποτελεσματική αξιοποίησή τους από το παραγωγικό δυναμικό της χώρας </w:t>
      </w:r>
    </w:p>
    <w:p w14:paraId="2224E35F" w14:textId="77777777" w:rsidR="00465E81" w:rsidRDefault="00465E81" w:rsidP="00465E81">
      <w:pPr>
        <w:tabs>
          <w:tab w:val="center" w:pos="1106"/>
          <w:tab w:val="center" w:pos="4240"/>
        </w:tabs>
        <w:ind w:left="0" w:right="0" w:firstLine="0"/>
        <w:jc w:val="left"/>
      </w:pPr>
      <w:r>
        <w:tab/>
        <w:t>Σ.Π.4.10.</w:t>
      </w:r>
      <w:r>
        <w:rPr>
          <w:rFonts w:ascii="Arial" w:eastAsia="Arial" w:hAnsi="Arial" w:cs="Arial"/>
        </w:rPr>
        <w:t xml:space="preserve"> </w:t>
      </w:r>
      <w:r>
        <w:rPr>
          <w:rFonts w:ascii="Arial" w:eastAsia="Arial" w:hAnsi="Arial" w:cs="Arial"/>
        </w:rPr>
        <w:tab/>
      </w:r>
      <w:r>
        <w:t xml:space="preserve">Ενίσχυση και εκσυγχρονισμός ερευνητικής υποδομής  </w:t>
      </w:r>
    </w:p>
    <w:tbl>
      <w:tblPr>
        <w:tblStyle w:val="1"/>
        <w:tblpPr w:vertAnchor="text" w:tblpX="568" w:tblpY="777"/>
        <w:tblOverlap w:val="never"/>
        <w:tblW w:w="7740" w:type="dxa"/>
        <w:tblInd w:w="0" w:type="dxa"/>
        <w:tblCellMar>
          <w:top w:w="44" w:type="dxa"/>
          <w:right w:w="1" w:type="dxa"/>
        </w:tblCellMar>
        <w:tblLook w:val="04A0" w:firstRow="1" w:lastRow="0" w:firstColumn="1" w:lastColumn="0" w:noHBand="0" w:noVBand="1"/>
      </w:tblPr>
      <w:tblGrid>
        <w:gridCol w:w="3459"/>
        <w:gridCol w:w="4281"/>
      </w:tblGrid>
      <w:tr w:rsidR="00465E81" w14:paraId="5EAEBF4A" w14:textId="77777777" w:rsidTr="00770721">
        <w:trPr>
          <w:trHeight w:val="269"/>
        </w:trPr>
        <w:tc>
          <w:tcPr>
            <w:tcW w:w="7740" w:type="dxa"/>
            <w:gridSpan w:val="2"/>
            <w:tcBorders>
              <w:top w:val="nil"/>
              <w:left w:val="nil"/>
              <w:bottom w:val="nil"/>
              <w:right w:val="nil"/>
            </w:tcBorders>
            <w:shd w:val="clear" w:color="auto" w:fill="C0C0C0"/>
          </w:tcPr>
          <w:p w14:paraId="7C337F7C" w14:textId="77777777" w:rsidR="00465E81" w:rsidRDefault="00465E81" w:rsidP="00770721">
            <w:pPr>
              <w:spacing w:after="160" w:line="259" w:lineRule="auto"/>
              <w:ind w:left="0" w:right="0" w:firstLine="0"/>
              <w:jc w:val="left"/>
            </w:pPr>
          </w:p>
        </w:tc>
      </w:tr>
      <w:tr w:rsidR="00465E81" w14:paraId="3094B1CD" w14:textId="77777777" w:rsidTr="00770721">
        <w:trPr>
          <w:trHeight w:val="269"/>
        </w:trPr>
        <w:tc>
          <w:tcPr>
            <w:tcW w:w="3459" w:type="dxa"/>
            <w:tcBorders>
              <w:top w:val="nil"/>
              <w:left w:val="nil"/>
              <w:bottom w:val="nil"/>
              <w:right w:val="nil"/>
            </w:tcBorders>
            <w:shd w:val="clear" w:color="auto" w:fill="C0C0C0"/>
          </w:tcPr>
          <w:p w14:paraId="70ED74D6" w14:textId="77777777" w:rsidR="00465E81" w:rsidRDefault="00465E81" w:rsidP="00770721">
            <w:pPr>
              <w:spacing w:after="0" w:line="259" w:lineRule="auto"/>
              <w:ind w:left="0" w:right="0" w:firstLine="0"/>
            </w:pPr>
            <w:r>
              <w:t>κοινότητα για ανάπτυξη και ευημερία.</w:t>
            </w:r>
          </w:p>
        </w:tc>
        <w:tc>
          <w:tcPr>
            <w:tcW w:w="4281" w:type="dxa"/>
            <w:tcBorders>
              <w:top w:val="nil"/>
              <w:left w:val="nil"/>
              <w:bottom w:val="nil"/>
              <w:right w:val="nil"/>
            </w:tcBorders>
          </w:tcPr>
          <w:p w14:paraId="60A838B7" w14:textId="77777777" w:rsidR="00465E81" w:rsidRDefault="00465E81" w:rsidP="00770721">
            <w:pPr>
              <w:spacing w:after="0" w:line="259" w:lineRule="auto"/>
              <w:ind w:left="0" w:right="0" w:firstLine="0"/>
              <w:jc w:val="left"/>
            </w:pPr>
            <w:r>
              <w:t xml:space="preserve"> </w:t>
            </w:r>
          </w:p>
        </w:tc>
      </w:tr>
    </w:tbl>
    <w:p w14:paraId="5375DFD6" w14:textId="77777777" w:rsidR="00465E81" w:rsidRDefault="00465E81" w:rsidP="00465E81">
      <w:pPr>
        <w:shd w:val="clear" w:color="auto" w:fill="C0C0C0"/>
        <w:spacing w:after="401" w:line="259" w:lineRule="auto"/>
        <w:ind w:left="-5" w:right="-48" w:hanging="10"/>
        <w:jc w:val="left"/>
      </w:pPr>
      <w:r>
        <w:t>Σ.Σ.5.</w:t>
      </w:r>
      <w:r>
        <w:rPr>
          <w:rFonts w:ascii="Arial" w:eastAsia="Arial" w:hAnsi="Arial" w:cs="Arial"/>
        </w:rPr>
        <w:t xml:space="preserve"> </w:t>
      </w:r>
      <w:r>
        <w:rPr>
          <w:noProof/>
        </w:rPr>
        <w:drawing>
          <wp:inline distT="0" distB="0" distL="0" distR="0" wp14:anchorId="43AF7F1A" wp14:editId="3EABE94A">
            <wp:extent cx="4922521" cy="643128"/>
            <wp:effectExtent l="0" t="0" r="0" b="0"/>
            <wp:docPr id="7174" name="Picture 7174"/>
            <wp:cNvGraphicFramePr/>
            <a:graphic xmlns:a="http://schemas.openxmlformats.org/drawingml/2006/main">
              <a:graphicData uri="http://schemas.openxmlformats.org/drawingml/2006/picture">
                <pic:pic xmlns:pic="http://schemas.openxmlformats.org/drawingml/2006/picture">
                  <pic:nvPicPr>
                    <pic:cNvPr id="7174" name="Picture 7174"/>
                    <pic:cNvPicPr/>
                  </pic:nvPicPr>
                  <pic:blipFill>
                    <a:blip r:embed="rId5"/>
                    <a:stretch>
                      <a:fillRect/>
                    </a:stretch>
                  </pic:blipFill>
                  <pic:spPr>
                    <a:xfrm>
                      <a:off x="0" y="0"/>
                      <a:ext cx="4922521" cy="643128"/>
                    </a:xfrm>
                    <a:prstGeom prst="rect">
                      <a:avLst/>
                    </a:prstGeom>
                  </pic:spPr>
                </pic:pic>
              </a:graphicData>
            </a:graphic>
          </wp:inline>
        </w:drawing>
      </w:r>
    </w:p>
    <w:p w14:paraId="6C18F0D4" w14:textId="77777777" w:rsidR="00465E81" w:rsidRDefault="00465E81" w:rsidP="00465E81">
      <w:pPr>
        <w:tabs>
          <w:tab w:val="center" w:pos="1050"/>
          <w:tab w:val="center" w:pos="4418"/>
        </w:tabs>
        <w:ind w:left="0" w:right="0" w:firstLine="0"/>
        <w:jc w:val="left"/>
      </w:pPr>
      <w:r>
        <w:tab/>
        <w:t>Σ.Π.5.1.</w:t>
      </w:r>
      <w:r>
        <w:rPr>
          <w:rFonts w:ascii="Arial" w:eastAsia="Arial" w:hAnsi="Arial" w:cs="Arial"/>
        </w:rPr>
        <w:t xml:space="preserve"> </w:t>
      </w:r>
      <w:r>
        <w:rPr>
          <w:rFonts w:ascii="Arial" w:eastAsia="Arial" w:hAnsi="Arial" w:cs="Arial"/>
        </w:rPr>
        <w:tab/>
      </w:r>
      <w:r>
        <w:t xml:space="preserve">Ενίσχυση της προσέλκυσης φοιτητών υψηλού δυναμικού </w:t>
      </w:r>
    </w:p>
    <w:p w14:paraId="13DBD7ED" w14:textId="77777777" w:rsidR="00465E81" w:rsidRDefault="00465E81" w:rsidP="00465E81">
      <w:pPr>
        <w:tabs>
          <w:tab w:val="center" w:pos="1050"/>
          <w:tab w:val="center" w:pos="4047"/>
        </w:tabs>
        <w:ind w:left="0" w:right="0" w:firstLine="0"/>
        <w:jc w:val="left"/>
      </w:pPr>
      <w:r>
        <w:tab/>
        <w:t>Σ.Π.5.2.</w:t>
      </w:r>
      <w:r>
        <w:rPr>
          <w:rFonts w:ascii="Arial" w:eastAsia="Arial" w:hAnsi="Arial" w:cs="Arial"/>
        </w:rPr>
        <w:t xml:space="preserve"> </w:t>
      </w:r>
      <w:r>
        <w:rPr>
          <w:rFonts w:ascii="Arial" w:eastAsia="Arial" w:hAnsi="Arial" w:cs="Arial"/>
        </w:rPr>
        <w:tab/>
      </w:r>
      <w:r>
        <w:t xml:space="preserve">Βελτίωση της διεθνούς κατάταξης του Ιδρύματος  </w:t>
      </w:r>
    </w:p>
    <w:p w14:paraId="73F74994" w14:textId="77777777" w:rsidR="00465E81" w:rsidRDefault="00465E81" w:rsidP="00465E81">
      <w:pPr>
        <w:ind w:left="1838" w:right="0"/>
      </w:pPr>
      <w:r>
        <w:t>Σ.Π.5.3.</w:t>
      </w:r>
      <w:r>
        <w:rPr>
          <w:rFonts w:ascii="Arial" w:eastAsia="Arial" w:hAnsi="Arial" w:cs="Arial"/>
        </w:rPr>
        <w:t xml:space="preserve"> </w:t>
      </w:r>
      <w:r>
        <w:t>Ενίσχυση στρατηγικών συνεργασιών (</w:t>
      </w:r>
      <w:proofErr w:type="spellStart"/>
      <w:r>
        <w:t>MoU’s</w:t>
      </w:r>
      <w:proofErr w:type="spellEnd"/>
      <w:r>
        <w:t xml:space="preserve">) με ακαδημαϊκά ιδρύματα διεθνούς βεληνεκούς  </w:t>
      </w:r>
    </w:p>
    <w:p w14:paraId="70CEB297" w14:textId="77777777" w:rsidR="00465E81" w:rsidRDefault="00465E81" w:rsidP="00465E81">
      <w:pPr>
        <w:ind w:left="1838" w:right="0"/>
      </w:pPr>
      <w:r>
        <w:t>Σ.Π.5.4.</w:t>
      </w:r>
      <w:r>
        <w:rPr>
          <w:rFonts w:ascii="Arial" w:eastAsia="Arial" w:hAnsi="Arial" w:cs="Arial"/>
        </w:rPr>
        <w:t xml:space="preserve"> </w:t>
      </w:r>
      <w:r>
        <w:rPr>
          <w:rFonts w:ascii="Arial" w:eastAsia="Arial" w:hAnsi="Arial" w:cs="Arial"/>
        </w:rPr>
        <w:tab/>
      </w:r>
      <w:r>
        <w:t xml:space="preserve">Ενίσχυση της κινητικότητας των φοιτητών με αξιοποίηση των δράσεων </w:t>
      </w:r>
      <w:proofErr w:type="spellStart"/>
      <w:r>
        <w:t>Erasmus</w:t>
      </w:r>
      <w:proofErr w:type="spellEnd"/>
      <w:r>
        <w:t xml:space="preserve">(+) </w:t>
      </w:r>
    </w:p>
    <w:p w14:paraId="44A64690" w14:textId="77777777" w:rsidR="00465E81" w:rsidRDefault="00465E81" w:rsidP="00465E81">
      <w:pPr>
        <w:ind w:left="1838" w:right="0"/>
      </w:pPr>
      <w:r>
        <w:t>Σ.Π.5.5.</w:t>
      </w:r>
      <w:r>
        <w:rPr>
          <w:rFonts w:ascii="Arial" w:eastAsia="Arial" w:hAnsi="Arial" w:cs="Arial"/>
        </w:rPr>
        <w:t xml:space="preserve"> </w:t>
      </w:r>
      <w:r>
        <w:t xml:space="preserve">Ανάπτυξη ξενόγλωσσων μαθημάτων για φοιτητές </w:t>
      </w:r>
      <w:proofErr w:type="spellStart"/>
      <w:r>
        <w:t>Erasmus</w:t>
      </w:r>
      <w:proofErr w:type="spellEnd"/>
      <w:r>
        <w:t xml:space="preserve">(+) που προέρχονται από χώρες της ΕΕ  </w:t>
      </w:r>
    </w:p>
    <w:p w14:paraId="39EDD7F5" w14:textId="77777777" w:rsidR="00465E81" w:rsidRDefault="00465E81" w:rsidP="00465E81">
      <w:pPr>
        <w:spacing w:after="154" w:line="241" w:lineRule="auto"/>
        <w:ind w:left="337" w:right="0" w:firstLine="0"/>
        <w:jc w:val="center"/>
      </w:pPr>
      <w:r>
        <w:t>Σ.Π.5.6.</w:t>
      </w:r>
      <w:r>
        <w:rPr>
          <w:rFonts w:ascii="Arial" w:eastAsia="Arial" w:hAnsi="Arial" w:cs="Arial"/>
        </w:rPr>
        <w:t xml:space="preserve"> </w:t>
      </w:r>
      <w:r>
        <w:rPr>
          <w:rFonts w:ascii="Arial" w:eastAsia="Arial" w:hAnsi="Arial" w:cs="Arial"/>
        </w:rPr>
        <w:tab/>
      </w:r>
      <w:r>
        <w:t>Ανάπτυξη μιας δυναμικής κοινότητας αποφοίτων του Ιδρύματος (</w:t>
      </w:r>
      <w:proofErr w:type="spellStart"/>
      <w:r>
        <w:t>alumni</w:t>
      </w:r>
      <w:proofErr w:type="spellEnd"/>
      <w:r>
        <w:t xml:space="preserve">) που συνδέεται με ισχυρούς δεσμούς με το Ίδρυμα   </w:t>
      </w:r>
    </w:p>
    <w:p w14:paraId="74829D14" w14:textId="77777777" w:rsidR="00465E81" w:rsidRDefault="00465E81" w:rsidP="00465E81">
      <w:pPr>
        <w:ind w:left="568" w:right="0" w:hanging="568"/>
      </w:pPr>
      <w:r>
        <w:rPr>
          <w:noProof/>
        </w:rPr>
        <mc:AlternateContent>
          <mc:Choice Requires="wpg">
            <w:drawing>
              <wp:anchor distT="0" distB="0" distL="114300" distR="114300" simplePos="0" relativeHeight="251661312" behindDoc="1" locked="0" layoutInCell="1" allowOverlap="1" wp14:anchorId="64218BFB" wp14:editId="7603FCB0">
                <wp:simplePos x="0" y="0"/>
                <wp:positionH relativeFrom="column">
                  <wp:posOffset>0</wp:posOffset>
                </wp:positionH>
                <wp:positionV relativeFrom="paragraph">
                  <wp:posOffset>-27781</wp:posOffset>
                </wp:positionV>
                <wp:extent cx="5275072" cy="340614"/>
                <wp:effectExtent l="0" t="0" r="0" b="0"/>
                <wp:wrapNone/>
                <wp:docPr id="6844" name="Group 6844"/>
                <wp:cNvGraphicFramePr/>
                <a:graphic xmlns:a="http://schemas.openxmlformats.org/drawingml/2006/main">
                  <a:graphicData uri="http://schemas.microsoft.com/office/word/2010/wordprocessingGroup">
                    <wpg:wgp>
                      <wpg:cNvGrpSpPr/>
                      <wpg:grpSpPr>
                        <a:xfrm>
                          <a:off x="0" y="0"/>
                          <a:ext cx="5275072" cy="340614"/>
                          <a:chOff x="0" y="0"/>
                          <a:chExt cx="5275072" cy="340614"/>
                        </a:xfrm>
                      </wpg:grpSpPr>
                      <wps:wsp>
                        <wps:cNvPr id="7386" name="Shape 7386"/>
                        <wps:cNvSpPr/>
                        <wps:spPr>
                          <a:xfrm>
                            <a:off x="0" y="0"/>
                            <a:ext cx="5275072" cy="170688"/>
                          </a:xfrm>
                          <a:custGeom>
                            <a:avLst/>
                            <a:gdLst/>
                            <a:ahLst/>
                            <a:cxnLst/>
                            <a:rect l="0" t="0" r="0" b="0"/>
                            <a:pathLst>
                              <a:path w="5275072" h="170688">
                                <a:moveTo>
                                  <a:pt x="0" y="0"/>
                                </a:moveTo>
                                <a:lnTo>
                                  <a:pt x="5275072" y="0"/>
                                </a:lnTo>
                                <a:lnTo>
                                  <a:pt x="5275072"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387" name="Shape 7387"/>
                        <wps:cNvSpPr/>
                        <wps:spPr>
                          <a:xfrm>
                            <a:off x="360426" y="170688"/>
                            <a:ext cx="4320286" cy="169926"/>
                          </a:xfrm>
                          <a:custGeom>
                            <a:avLst/>
                            <a:gdLst/>
                            <a:ahLst/>
                            <a:cxnLst/>
                            <a:rect l="0" t="0" r="0" b="0"/>
                            <a:pathLst>
                              <a:path w="4320286" h="169926">
                                <a:moveTo>
                                  <a:pt x="0" y="0"/>
                                </a:moveTo>
                                <a:lnTo>
                                  <a:pt x="4320286" y="0"/>
                                </a:lnTo>
                                <a:lnTo>
                                  <a:pt x="4320286" y="169926"/>
                                </a:lnTo>
                                <a:lnTo>
                                  <a:pt x="0" y="16992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31361B1A" id="Group 6844" o:spid="_x0000_s1026" style="position:absolute;margin-left:0;margin-top:-2.2pt;width:415.35pt;height:26.8pt;z-index:-251655168" coordsize="52750,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">
                <v:shape id="Shape 7386" o:spid="_x0000_s1027" style="position:absolute;width:52750;height:1706;visibility:visible;mso-wrap-style:square;v-text-anchor:top" coordsize="527507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" path="m,l5275072,r,170688l,170688,,e" fillcolor="silver" stroked="f" strokeweight="0">
                  <v:stroke miterlimit="83231f" joinstyle="miter"/>
                  <v:path arrowok="t" textboxrect="0,0,5275072,170688"/>
                </v:shape>
                <v:shape id="Shape 7387" o:spid="_x0000_s1028" style="position:absolute;left:3604;top:1706;width:43203;height:1700;visibility:visible;mso-wrap-style:square;v-text-anchor:top" coordsize="4320286,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" path="m,l4320286,r,169926l,169926,,e" fillcolor="silver" stroked="f" strokeweight="0">
                  <v:stroke miterlimit="83231f" joinstyle="miter"/>
                  <v:path arrowok="t" textboxrect="0,0,4320286,169926"/>
                </v:shape>
              </v:group>
            </w:pict>
          </mc:Fallback>
        </mc:AlternateContent>
      </w:r>
      <w:r>
        <w:t>Σ.Σ.6.</w:t>
      </w:r>
      <w:r>
        <w:rPr>
          <w:rFonts w:ascii="Arial" w:eastAsia="Arial" w:hAnsi="Arial" w:cs="Arial"/>
        </w:rPr>
        <w:t xml:space="preserve"> </w:t>
      </w:r>
      <w:r>
        <w:t>Α</w:t>
      </w:r>
      <w:r>
        <w:rPr>
          <w:b/>
        </w:rPr>
        <w:t>ναβάθμιση και επέκταση υποδομών και υπηρεσιών</w:t>
      </w:r>
      <w:r>
        <w:rPr>
          <w:sz w:val="24"/>
        </w:rPr>
        <w:t xml:space="preserve"> </w:t>
      </w:r>
      <w:r>
        <w:t xml:space="preserve">για την επίτευξη ενός άρτιου υλικοτεχνικού περιβάλλοντος και την αποδοτική λειτουργία του Ιδρύματος. </w:t>
      </w:r>
    </w:p>
    <w:p w14:paraId="51D1089E" w14:textId="77777777" w:rsidR="00465E81" w:rsidRDefault="00465E81" w:rsidP="00465E81">
      <w:pPr>
        <w:spacing w:after="151" w:line="243" w:lineRule="auto"/>
        <w:ind w:left="1838" w:right="-13"/>
        <w:jc w:val="left"/>
      </w:pPr>
      <w:r>
        <w:lastRenderedPageBreak/>
        <w:t>Σ.Π.6.1.</w:t>
      </w:r>
      <w:r>
        <w:rPr>
          <w:rFonts w:ascii="Arial" w:eastAsia="Arial" w:hAnsi="Arial" w:cs="Arial"/>
        </w:rPr>
        <w:t xml:space="preserve"> </w:t>
      </w:r>
      <w:r>
        <w:rPr>
          <w:rFonts w:ascii="Arial" w:eastAsia="Arial" w:hAnsi="Arial" w:cs="Arial"/>
        </w:rPr>
        <w:tab/>
      </w:r>
      <w:r>
        <w:t xml:space="preserve">Αναβάθμιση, </w:t>
      </w:r>
      <w:proofErr w:type="spellStart"/>
      <w:r>
        <w:t>επικαιροποίηση</w:t>
      </w:r>
      <w:proofErr w:type="spellEnd"/>
      <w:r>
        <w:t xml:space="preserve"> και τυποποίηση ακαδημαϊκών και διοικητικών λειτουργιών, μέσω θέσπισης διαδικασιών που στηρίζουν την </w:t>
      </w:r>
      <w:r>
        <w:tab/>
        <w:t xml:space="preserve">ανθρωποκεντρική </w:t>
      </w:r>
      <w:r>
        <w:tab/>
        <w:t xml:space="preserve">προσέγγιση </w:t>
      </w:r>
      <w:r>
        <w:tab/>
        <w:t xml:space="preserve">και </w:t>
      </w:r>
      <w:r>
        <w:tab/>
        <w:t xml:space="preserve">την </w:t>
      </w:r>
      <w:r>
        <w:tab/>
        <w:t xml:space="preserve">αποτελεσματική διακυβέρνηση. </w:t>
      </w:r>
    </w:p>
    <w:p w14:paraId="5B447515" w14:textId="77777777" w:rsidR="00465E81" w:rsidRDefault="00465E81" w:rsidP="00465E81">
      <w:pPr>
        <w:ind w:left="1838" w:right="0"/>
      </w:pPr>
      <w:r>
        <w:t>Σ.Π.6.2.</w:t>
      </w:r>
      <w:r>
        <w:rPr>
          <w:rFonts w:ascii="Arial" w:eastAsia="Arial" w:hAnsi="Arial" w:cs="Arial"/>
        </w:rPr>
        <w:t xml:space="preserve"> </w:t>
      </w:r>
      <w:r>
        <w:rPr>
          <w:rFonts w:ascii="Arial" w:eastAsia="Arial" w:hAnsi="Arial" w:cs="Arial"/>
        </w:rPr>
        <w:tab/>
      </w:r>
      <w:r>
        <w:t xml:space="preserve">Αναβάθμιση </w:t>
      </w:r>
      <w:r>
        <w:tab/>
        <w:t xml:space="preserve">και </w:t>
      </w:r>
      <w:r>
        <w:tab/>
        <w:t xml:space="preserve">επέκταση </w:t>
      </w:r>
      <w:r>
        <w:tab/>
        <w:t xml:space="preserve">των </w:t>
      </w:r>
      <w:r>
        <w:tab/>
        <w:t xml:space="preserve">ακαδημαϊκών </w:t>
      </w:r>
      <w:r>
        <w:tab/>
        <w:t xml:space="preserve">και </w:t>
      </w:r>
      <w:r>
        <w:tab/>
        <w:t xml:space="preserve">διοικητικών υποδομών του Ιδρύματος  </w:t>
      </w:r>
    </w:p>
    <w:p w14:paraId="6C4C7EBE" w14:textId="77777777" w:rsidR="00465E81" w:rsidRDefault="00465E81" w:rsidP="00465E81">
      <w:pPr>
        <w:ind w:left="1838" w:right="0"/>
      </w:pPr>
      <w:r>
        <w:t>Σ.Π.6.3.</w:t>
      </w:r>
      <w:r>
        <w:rPr>
          <w:rFonts w:ascii="Arial" w:eastAsia="Arial" w:hAnsi="Arial" w:cs="Arial"/>
        </w:rPr>
        <w:t xml:space="preserve"> </w:t>
      </w:r>
      <w:r>
        <w:t xml:space="preserve">Αξιοποίησης της ακίνητης περιουσίας του Ιδρύματος προς όφελος της αποτελεσματικής και αποδοτικής λειτουργίας του </w:t>
      </w:r>
    </w:p>
    <w:p w14:paraId="4DA7303D" w14:textId="77777777" w:rsidR="00465E81" w:rsidRDefault="00465E81" w:rsidP="00465E81">
      <w:pPr>
        <w:spacing w:after="151" w:line="243" w:lineRule="auto"/>
        <w:ind w:left="1838" w:right="-13"/>
        <w:jc w:val="left"/>
      </w:pPr>
      <w:r>
        <w:t>Σ.Π.6.4.</w:t>
      </w:r>
      <w:r>
        <w:rPr>
          <w:rFonts w:ascii="Arial" w:eastAsia="Arial" w:hAnsi="Arial" w:cs="Arial"/>
        </w:rPr>
        <w:t xml:space="preserve"> </w:t>
      </w:r>
      <w:r>
        <w:rPr>
          <w:rFonts w:ascii="Arial" w:eastAsia="Arial" w:hAnsi="Arial" w:cs="Arial"/>
        </w:rPr>
        <w:tab/>
      </w:r>
      <w:r>
        <w:t xml:space="preserve">Αναβάθμιση </w:t>
      </w:r>
      <w:r>
        <w:tab/>
        <w:t xml:space="preserve">της </w:t>
      </w:r>
      <w:r>
        <w:tab/>
        <w:t xml:space="preserve">ποιότητας </w:t>
      </w:r>
      <w:r>
        <w:tab/>
        <w:t xml:space="preserve">και </w:t>
      </w:r>
      <w:r>
        <w:tab/>
        <w:t xml:space="preserve">των </w:t>
      </w:r>
      <w:r>
        <w:tab/>
        <w:t xml:space="preserve">συνθηκών </w:t>
      </w:r>
      <w:r>
        <w:tab/>
        <w:t xml:space="preserve">εργασίας </w:t>
      </w:r>
      <w:r>
        <w:tab/>
        <w:t xml:space="preserve">για ακαδημαϊκό και διοικητικό προσωπικό, καθώς και της ποιότητας των υποδομών εκπαίδευσης, σίτισης και στέγασης για φοιτητές </w:t>
      </w:r>
    </w:p>
    <w:p w14:paraId="21F27FAF" w14:textId="77777777" w:rsidR="00465E81" w:rsidRDefault="00465E81" w:rsidP="00465E81">
      <w:pPr>
        <w:ind w:left="1838" w:right="0"/>
      </w:pPr>
      <w:r>
        <w:t>Σ.Π.6.5.</w:t>
      </w:r>
      <w:r>
        <w:rPr>
          <w:rFonts w:ascii="Arial" w:eastAsia="Arial" w:hAnsi="Arial" w:cs="Arial"/>
        </w:rPr>
        <w:t xml:space="preserve"> </w:t>
      </w:r>
      <w:r>
        <w:t xml:space="preserve">Επιτάχυνση του ψηφιακού μετασχηματισμού του Ιδρύματος με στόχο την ανάπτυξη αποτελεσματικών και αποδοτικών υπηρεσιών  </w:t>
      </w:r>
    </w:p>
    <w:p w14:paraId="6F192926" w14:textId="77777777" w:rsidR="00465E81" w:rsidRDefault="00465E81" w:rsidP="00465E81">
      <w:pPr>
        <w:ind w:left="1838" w:right="0"/>
      </w:pPr>
      <w:r>
        <w:t>Σ.Π.6.6.</w:t>
      </w:r>
      <w:r>
        <w:rPr>
          <w:rFonts w:ascii="Arial" w:eastAsia="Arial" w:hAnsi="Arial" w:cs="Arial"/>
        </w:rPr>
        <w:t xml:space="preserve"> </w:t>
      </w:r>
      <w:r>
        <w:t xml:space="preserve">Αξιοποίηση πρόσθετων πόρων και διασφάλιση της ευρωστίας του Ιδρύματος, μέσα από συνεργασίες, πρωτοβουλίες, εκπαιδευτικά και ερευνητικά προγράμματα. </w:t>
      </w:r>
    </w:p>
    <w:p w14:paraId="334C8912" w14:textId="77777777" w:rsidR="00465E81" w:rsidRDefault="00465E81" w:rsidP="00465E81">
      <w:pPr>
        <w:ind w:left="1838" w:right="0"/>
      </w:pPr>
      <w:r>
        <w:t>Σ.Π.6.7.</w:t>
      </w:r>
      <w:r>
        <w:rPr>
          <w:rFonts w:ascii="Arial" w:eastAsia="Arial" w:hAnsi="Arial" w:cs="Arial"/>
        </w:rPr>
        <w:t xml:space="preserve"> </w:t>
      </w:r>
      <w:r>
        <w:t xml:space="preserve">Προσέλκυση οικονομικών πόρων για την υποστήριξη υποτροφιών και την οικονομική στήριξη φοιτητών </w:t>
      </w:r>
    </w:p>
    <w:p w14:paraId="1A335188" w14:textId="77777777" w:rsidR="00465E81" w:rsidRDefault="00465E81" w:rsidP="00465E81">
      <w:pPr>
        <w:tabs>
          <w:tab w:val="center" w:pos="1050"/>
          <w:tab w:val="center" w:pos="4225"/>
        </w:tabs>
        <w:ind w:left="0" w:right="0" w:firstLine="0"/>
        <w:jc w:val="left"/>
      </w:pPr>
      <w:r>
        <w:tab/>
        <w:t>Σ.Π.6.8.</w:t>
      </w:r>
      <w:r>
        <w:rPr>
          <w:rFonts w:ascii="Arial" w:eastAsia="Arial" w:hAnsi="Arial" w:cs="Arial"/>
        </w:rPr>
        <w:t xml:space="preserve"> </w:t>
      </w:r>
      <w:r>
        <w:rPr>
          <w:rFonts w:ascii="Arial" w:eastAsia="Arial" w:hAnsi="Arial" w:cs="Arial"/>
        </w:rPr>
        <w:tab/>
      </w:r>
      <w:r>
        <w:t xml:space="preserve">Ανάπτυξη του Ιδρύματος ως ‘Πράσινο Πανεπιστήμιο’ </w:t>
      </w:r>
    </w:p>
    <w:tbl>
      <w:tblPr>
        <w:tblStyle w:val="1"/>
        <w:tblpPr w:vertAnchor="text" w:tblpX="709" w:tblpY="766"/>
        <w:tblOverlap w:val="never"/>
        <w:tblW w:w="7598" w:type="dxa"/>
        <w:tblInd w:w="0" w:type="dxa"/>
        <w:tblCellMar>
          <w:top w:w="44" w:type="dxa"/>
          <w:right w:w="1" w:type="dxa"/>
        </w:tblCellMar>
        <w:tblLook w:val="04A0" w:firstRow="1" w:lastRow="0" w:firstColumn="1" w:lastColumn="0" w:noHBand="0" w:noVBand="1"/>
      </w:tblPr>
      <w:tblGrid>
        <w:gridCol w:w="810"/>
        <w:gridCol w:w="6788"/>
      </w:tblGrid>
      <w:tr w:rsidR="00465E81" w14:paraId="441FE2D1" w14:textId="77777777" w:rsidTr="00770721">
        <w:trPr>
          <w:trHeight w:val="269"/>
        </w:trPr>
        <w:tc>
          <w:tcPr>
            <w:tcW w:w="7598" w:type="dxa"/>
            <w:gridSpan w:val="2"/>
            <w:tcBorders>
              <w:top w:val="nil"/>
              <w:left w:val="nil"/>
              <w:bottom w:val="nil"/>
              <w:right w:val="nil"/>
            </w:tcBorders>
            <w:shd w:val="clear" w:color="auto" w:fill="C0C0C0"/>
          </w:tcPr>
          <w:p w14:paraId="3DCB87A7" w14:textId="77777777" w:rsidR="00465E81" w:rsidRDefault="00465E81" w:rsidP="00770721">
            <w:pPr>
              <w:spacing w:after="160" w:line="259" w:lineRule="auto"/>
              <w:ind w:left="0" w:right="0" w:firstLine="0"/>
              <w:jc w:val="left"/>
            </w:pPr>
          </w:p>
        </w:tc>
      </w:tr>
      <w:tr w:rsidR="00465E81" w14:paraId="505C0D9E" w14:textId="77777777" w:rsidTr="00770721">
        <w:trPr>
          <w:trHeight w:val="268"/>
        </w:trPr>
        <w:tc>
          <w:tcPr>
            <w:tcW w:w="809" w:type="dxa"/>
            <w:tcBorders>
              <w:top w:val="nil"/>
              <w:left w:val="nil"/>
              <w:bottom w:val="nil"/>
              <w:right w:val="nil"/>
            </w:tcBorders>
            <w:shd w:val="clear" w:color="auto" w:fill="C0C0C0"/>
          </w:tcPr>
          <w:p w14:paraId="164D3AE7" w14:textId="77777777" w:rsidR="00465E81" w:rsidRDefault="00465E81" w:rsidP="00770721">
            <w:pPr>
              <w:spacing w:after="0" w:line="259" w:lineRule="auto"/>
              <w:ind w:left="0" w:right="0" w:firstLine="0"/>
            </w:pPr>
            <w:r>
              <w:t>συνοχής.</w:t>
            </w:r>
          </w:p>
        </w:tc>
        <w:tc>
          <w:tcPr>
            <w:tcW w:w="6789" w:type="dxa"/>
            <w:tcBorders>
              <w:top w:val="nil"/>
              <w:left w:val="nil"/>
              <w:bottom w:val="nil"/>
              <w:right w:val="nil"/>
            </w:tcBorders>
          </w:tcPr>
          <w:p w14:paraId="2BD974A1" w14:textId="77777777" w:rsidR="00465E81" w:rsidRDefault="00465E81" w:rsidP="00770721">
            <w:pPr>
              <w:spacing w:after="0" w:line="259" w:lineRule="auto"/>
              <w:ind w:left="0" w:right="0" w:firstLine="0"/>
              <w:jc w:val="left"/>
            </w:pPr>
            <w:r>
              <w:t xml:space="preserve"> </w:t>
            </w:r>
          </w:p>
        </w:tc>
      </w:tr>
    </w:tbl>
    <w:p w14:paraId="76834B06" w14:textId="77777777" w:rsidR="00465E81" w:rsidRDefault="00465E81" w:rsidP="00465E81">
      <w:pPr>
        <w:shd w:val="clear" w:color="auto" w:fill="C0C0C0"/>
        <w:spacing w:after="401" w:line="259" w:lineRule="auto"/>
        <w:ind w:left="-5" w:right="-48" w:hanging="10"/>
        <w:jc w:val="left"/>
      </w:pPr>
      <w:r>
        <w:t>Σ.Σ.7.</w:t>
      </w:r>
      <w:r>
        <w:rPr>
          <w:rFonts w:ascii="Arial" w:eastAsia="Arial" w:hAnsi="Arial" w:cs="Arial"/>
        </w:rPr>
        <w:t xml:space="preserve"> </w:t>
      </w:r>
      <w:r>
        <w:rPr>
          <w:noProof/>
        </w:rPr>
        <w:drawing>
          <wp:inline distT="0" distB="0" distL="0" distR="0" wp14:anchorId="1201EA58" wp14:editId="6E87F5ED">
            <wp:extent cx="4831081" cy="643128"/>
            <wp:effectExtent l="0" t="0" r="0" b="0"/>
            <wp:docPr id="7175" name="Picture 7175"/>
            <wp:cNvGraphicFramePr/>
            <a:graphic xmlns:a="http://schemas.openxmlformats.org/drawingml/2006/main">
              <a:graphicData uri="http://schemas.openxmlformats.org/drawingml/2006/picture">
                <pic:pic xmlns:pic="http://schemas.openxmlformats.org/drawingml/2006/picture">
                  <pic:nvPicPr>
                    <pic:cNvPr id="7175" name="Picture 7175"/>
                    <pic:cNvPicPr/>
                  </pic:nvPicPr>
                  <pic:blipFill>
                    <a:blip r:embed="rId6"/>
                    <a:stretch>
                      <a:fillRect/>
                    </a:stretch>
                  </pic:blipFill>
                  <pic:spPr>
                    <a:xfrm>
                      <a:off x="0" y="0"/>
                      <a:ext cx="4831081" cy="643128"/>
                    </a:xfrm>
                    <a:prstGeom prst="rect">
                      <a:avLst/>
                    </a:prstGeom>
                  </pic:spPr>
                </pic:pic>
              </a:graphicData>
            </a:graphic>
          </wp:inline>
        </w:drawing>
      </w:r>
    </w:p>
    <w:p w14:paraId="25E22336" w14:textId="77777777" w:rsidR="00465E81" w:rsidRDefault="00465E81" w:rsidP="00465E81">
      <w:pPr>
        <w:tabs>
          <w:tab w:val="center" w:pos="1050"/>
          <w:tab w:val="right" w:pos="8307"/>
        </w:tabs>
        <w:spacing w:after="9"/>
        <w:ind w:left="0" w:right="0" w:firstLine="0"/>
        <w:jc w:val="left"/>
      </w:pPr>
      <w:r>
        <w:tab/>
        <w:t>Σ.Π.7.1.</w:t>
      </w:r>
      <w:r>
        <w:rPr>
          <w:rFonts w:ascii="Arial" w:eastAsia="Arial" w:hAnsi="Arial" w:cs="Arial"/>
        </w:rPr>
        <w:t xml:space="preserve"> </w:t>
      </w:r>
      <w:r>
        <w:rPr>
          <w:rFonts w:ascii="Arial" w:eastAsia="Arial" w:hAnsi="Arial" w:cs="Arial"/>
        </w:rPr>
        <w:tab/>
      </w:r>
      <w:r>
        <w:t xml:space="preserve">Ενίσχυση της σύνδεσης του Πανεπιστημίου Πειραιώς με την κοινωνία </w:t>
      </w:r>
    </w:p>
    <w:p w14:paraId="6F6D962C" w14:textId="77777777" w:rsidR="00465E81" w:rsidRDefault="00465E81" w:rsidP="00465E81">
      <w:pPr>
        <w:ind w:left="1843" w:right="0" w:firstLine="0"/>
      </w:pPr>
      <w:r>
        <w:t xml:space="preserve">και ανάδειξή του ως μοχλού ανάπτυξης της τοπικής κοινωνίας και της χώρας, σε εκπαιδευτικό και πολιτιστικό επίπεδο </w:t>
      </w:r>
    </w:p>
    <w:p w14:paraId="5A2701BB" w14:textId="77777777" w:rsidR="00465E81" w:rsidRDefault="00465E81" w:rsidP="00465E81">
      <w:pPr>
        <w:tabs>
          <w:tab w:val="center" w:pos="1050"/>
          <w:tab w:val="right" w:pos="8307"/>
        </w:tabs>
        <w:spacing w:after="9"/>
        <w:ind w:left="0" w:right="0" w:firstLine="0"/>
        <w:jc w:val="left"/>
      </w:pPr>
      <w:r>
        <w:tab/>
        <w:t>Σ.Π.7.2.</w:t>
      </w:r>
      <w:r>
        <w:rPr>
          <w:rFonts w:ascii="Arial" w:eastAsia="Arial" w:hAnsi="Arial" w:cs="Arial"/>
        </w:rPr>
        <w:t xml:space="preserve"> </w:t>
      </w:r>
      <w:r>
        <w:rPr>
          <w:rFonts w:ascii="Arial" w:eastAsia="Arial" w:hAnsi="Arial" w:cs="Arial"/>
        </w:rPr>
        <w:tab/>
      </w:r>
      <w:r>
        <w:t xml:space="preserve">Ανάπτυξη συνεργασιών με τοπικούς και εθνικούς φορείς για τη </w:t>
      </w:r>
    </w:p>
    <w:p w14:paraId="257A4491" w14:textId="77777777" w:rsidR="00465E81" w:rsidRDefault="00465E81" w:rsidP="00465E81">
      <w:pPr>
        <w:ind w:left="1843" w:right="0" w:firstLine="0"/>
      </w:pPr>
      <w:r>
        <w:t xml:space="preserve">μεταφορά γνώσης προς όφελος της αντιμετώπισης κοινωνικών, οικονομικών και τεχνολογικών  προκλήσεων </w:t>
      </w:r>
    </w:p>
    <w:p w14:paraId="5EA53C26" w14:textId="77777777" w:rsidR="00465E81" w:rsidRDefault="00465E81" w:rsidP="00465E81">
      <w:pPr>
        <w:ind w:left="1838" w:right="0"/>
      </w:pPr>
      <w:r>
        <w:t>Σ.Π.7.3.</w:t>
      </w:r>
      <w:r>
        <w:rPr>
          <w:rFonts w:ascii="Arial" w:eastAsia="Arial" w:hAnsi="Arial" w:cs="Arial"/>
        </w:rPr>
        <w:t xml:space="preserve"> </w:t>
      </w:r>
      <w:r>
        <w:t xml:space="preserve">Ανάπτυξη ‘Γεφυρών Συνεργασίας’ με την τοπική επιχειρηματική και  οικονομική κοινότητα </w:t>
      </w:r>
    </w:p>
    <w:p w14:paraId="040176F8" w14:textId="77777777" w:rsidR="00465E81" w:rsidRDefault="00465E81" w:rsidP="00465E81">
      <w:pPr>
        <w:tabs>
          <w:tab w:val="center" w:pos="1050"/>
          <w:tab w:val="center" w:pos="4666"/>
        </w:tabs>
        <w:ind w:left="0" w:right="0" w:firstLine="0"/>
        <w:jc w:val="left"/>
      </w:pPr>
      <w:r>
        <w:tab/>
        <w:t>Σ.Π.7.4.</w:t>
      </w:r>
      <w:r>
        <w:rPr>
          <w:rFonts w:ascii="Arial" w:eastAsia="Arial" w:hAnsi="Arial" w:cs="Arial"/>
        </w:rPr>
        <w:t xml:space="preserve"> </w:t>
      </w:r>
      <w:r>
        <w:rPr>
          <w:rFonts w:ascii="Arial" w:eastAsia="Arial" w:hAnsi="Arial" w:cs="Arial"/>
        </w:rPr>
        <w:tab/>
      </w:r>
      <w:r>
        <w:t xml:space="preserve">Υιοθέτηση και προώθηση των στόχων της Βιώσιμης Ανάπτυξης </w:t>
      </w:r>
    </w:p>
    <w:p w14:paraId="473DB08E" w14:textId="77777777" w:rsidR="00465E81" w:rsidRDefault="00465E81" w:rsidP="00465E81">
      <w:pPr>
        <w:tabs>
          <w:tab w:val="center" w:pos="1050"/>
          <w:tab w:val="center" w:pos="4871"/>
        </w:tabs>
        <w:ind w:left="0" w:right="0" w:firstLine="0"/>
        <w:jc w:val="left"/>
      </w:pPr>
      <w:r>
        <w:tab/>
        <w:t>Σ.Π.7.5.</w:t>
      </w:r>
      <w:r>
        <w:rPr>
          <w:rFonts w:ascii="Arial" w:eastAsia="Arial" w:hAnsi="Arial" w:cs="Arial"/>
        </w:rPr>
        <w:t xml:space="preserve"> </w:t>
      </w:r>
      <w:r>
        <w:rPr>
          <w:rFonts w:ascii="Arial" w:eastAsia="Arial" w:hAnsi="Arial" w:cs="Arial"/>
        </w:rPr>
        <w:tab/>
      </w:r>
      <w:r>
        <w:t xml:space="preserve">Ανάπτυξη και υλοποίηση μιας ισχυρής Επικοινωνιακής Στρατηγικής </w:t>
      </w:r>
    </w:p>
    <w:p w14:paraId="24AB14B9" w14:textId="77777777" w:rsidR="00465E81" w:rsidRDefault="00465E81" w:rsidP="00465E81">
      <w:pPr>
        <w:spacing w:after="0"/>
        <w:ind w:left="1838" w:right="0"/>
      </w:pPr>
      <w:r>
        <w:t>Σ.Π.7.6.</w:t>
      </w:r>
      <w:r>
        <w:rPr>
          <w:rFonts w:ascii="Arial" w:eastAsia="Arial" w:hAnsi="Arial" w:cs="Arial"/>
        </w:rPr>
        <w:t xml:space="preserve"> </w:t>
      </w:r>
      <w:r>
        <w:rPr>
          <w:rFonts w:ascii="Arial" w:eastAsia="Arial" w:hAnsi="Arial" w:cs="Arial"/>
        </w:rPr>
        <w:tab/>
      </w:r>
      <w:r>
        <w:t xml:space="preserve">Ενίσχυση της Εταιρικής Κοινωνικής Ευθύνης, της Λογοδοσίας και της Διαφάνειας </w:t>
      </w:r>
    </w:p>
    <w:p w14:paraId="5246CE94" w14:textId="77777777" w:rsidR="00465E81" w:rsidRPr="003A3BDD" w:rsidRDefault="00465E81" w:rsidP="00465E81">
      <w:pPr>
        <w:spacing w:after="0" w:line="259" w:lineRule="auto"/>
        <w:ind w:left="0" w:right="0" w:firstLine="0"/>
        <w:jc w:val="left"/>
      </w:pPr>
      <w:r>
        <w:lastRenderedPageBreak/>
        <w:t xml:space="preserve"> </w:t>
      </w:r>
    </w:p>
    <w:p w14:paraId="016FE7A6" w14:textId="77777777" w:rsidR="00465E81" w:rsidRPr="003A3BDD" w:rsidRDefault="00465E81" w:rsidP="00465E81">
      <w:pPr>
        <w:spacing w:after="0" w:line="259" w:lineRule="auto"/>
        <w:ind w:left="0" w:right="0" w:firstLine="0"/>
        <w:jc w:val="left"/>
      </w:pPr>
    </w:p>
    <w:p w14:paraId="3D1683A7" w14:textId="77777777" w:rsidR="00465E81" w:rsidRPr="003A3BDD" w:rsidRDefault="00465E81" w:rsidP="00465E81">
      <w:pPr>
        <w:spacing w:after="0" w:line="259" w:lineRule="auto"/>
        <w:ind w:left="0" w:right="0" w:firstLine="0"/>
        <w:jc w:val="left"/>
      </w:pPr>
    </w:p>
    <w:p w14:paraId="23C567ED" w14:textId="77777777" w:rsidR="00465E81" w:rsidRPr="003A3BDD" w:rsidRDefault="00465E81" w:rsidP="00465E81">
      <w:pPr>
        <w:spacing w:after="0" w:line="259" w:lineRule="auto"/>
        <w:ind w:left="0" w:right="0" w:firstLine="0"/>
        <w:jc w:val="left"/>
      </w:pPr>
    </w:p>
    <w:p w14:paraId="6730AE43" w14:textId="77777777" w:rsidR="00465E81" w:rsidRPr="003A3BDD" w:rsidRDefault="00465E81" w:rsidP="00465E81">
      <w:pPr>
        <w:spacing w:after="0" w:line="259" w:lineRule="auto"/>
        <w:ind w:left="0" w:right="0" w:firstLine="0"/>
        <w:jc w:val="left"/>
      </w:pPr>
    </w:p>
    <w:p w14:paraId="519A1EE6" w14:textId="77777777" w:rsidR="00465E81" w:rsidRPr="003A3BDD" w:rsidRDefault="00465E81" w:rsidP="00465E81">
      <w:pPr>
        <w:spacing w:after="0" w:line="259" w:lineRule="auto"/>
        <w:ind w:left="0" w:right="0" w:firstLine="0"/>
        <w:jc w:val="left"/>
      </w:pPr>
    </w:p>
    <w:p w14:paraId="20A0403D" w14:textId="77777777" w:rsidR="00465E81" w:rsidRPr="003A3BDD" w:rsidRDefault="00465E81" w:rsidP="00465E81">
      <w:pPr>
        <w:spacing w:after="0" w:line="259" w:lineRule="auto"/>
        <w:ind w:left="0" w:right="0" w:firstLine="0"/>
        <w:jc w:val="left"/>
      </w:pPr>
    </w:p>
    <w:p w14:paraId="3ECD201A" w14:textId="77777777" w:rsidR="00465E81" w:rsidRPr="003A3BDD" w:rsidRDefault="00465E81" w:rsidP="00465E81">
      <w:pPr>
        <w:spacing w:after="0" w:line="259" w:lineRule="auto"/>
        <w:ind w:left="0" w:right="0" w:firstLine="0"/>
        <w:jc w:val="left"/>
      </w:pPr>
    </w:p>
    <w:p w14:paraId="5E556B45" w14:textId="77777777" w:rsidR="00465E81" w:rsidRPr="003A3BDD" w:rsidRDefault="00465E81" w:rsidP="00465E81">
      <w:pPr>
        <w:spacing w:after="0" w:line="259" w:lineRule="auto"/>
        <w:ind w:left="0" w:right="0" w:firstLine="0"/>
        <w:jc w:val="left"/>
      </w:pPr>
    </w:p>
    <w:p w14:paraId="0E013081" w14:textId="77777777" w:rsidR="00465E81" w:rsidRPr="003A3BDD" w:rsidRDefault="00465E81" w:rsidP="00465E81">
      <w:pPr>
        <w:spacing w:after="0" w:line="259" w:lineRule="auto"/>
        <w:ind w:left="0" w:right="0" w:firstLine="0"/>
        <w:jc w:val="left"/>
      </w:pPr>
    </w:p>
    <w:p w14:paraId="5EAE70B2" w14:textId="77777777" w:rsidR="00465E81" w:rsidRPr="003A3BDD" w:rsidRDefault="00465E81" w:rsidP="00465E81">
      <w:pPr>
        <w:spacing w:after="0" w:line="259" w:lineRule="auto"/>
        <w:ind w:left="0" w:right="0" w:firstLine="0"/>
        <w:jc w:val="left"/>
      </w:pPr>
    </w:p>
    <w:p w14:paraId="65264077" w14:textId="77777777" w:rsidR="00465E81" w:rsidRPr="003A3BDD" w:rsidRDefault="00465E81" w:rsidP="00465E81">
      <w:pPr>
        <w:spacing w:after="0" w:line="259" w:lineRule="auto"/>
        <w:ind w:left="0" w:right="0" w:firstLine="0"/>
        <w:jc w:val="left"/>
      </w:pPr>
    </w:p>
    <w:p w14:paraId="07841357" w14:textId="77777777" w:rsidR="00465E81" w:rsidRPr="003A3BDD" w:rsidRDefault="00465E81" w:rsidP="00465E81">
      <w:pPr>
        <w:spacing w:after="0" w:line="259" w:lineRule="auto"/>
        <w:ind w:left="0" w:right="0" w:firstLine="0"/>
        <w:jc w:val="left"/>
      </w:pPr>
    </w:p>
    <w:p w14:paraId="70E6989D" w14:textId="77777777" w:rsidR="00465E81" w:rsidRPr="003A3BDD" w:rsidRDefault="00465E81" w:rsidP="00465E81">
      <w:pPr>
        <w:spacing w:after="0" w:line="259" w:lineRule="auto"/>
        <w:ind w:left="0" w:right="0" w:firstLine="0"/>
        <w:jc w:val="left"/>
      </w:pPr>
    </w:p>
    <w:p w14:paraId="5979BF16" w14:textId="77777777" w:rsidR="00465E81" w:rsidRPr="003A3BDD" w:rsidRDefault="00465E81" w:rsidP="00465E81">
      <w:pPr>
        <w:spacing w:after="0" w:line="259" w:lineRule="auto"/>
        <w:ind w:left="0" w:right="0" w:firstLine="0"/>
        <w:jc w:val="left"/>
      </w:pPr>
    </w:p>
    <w:p w14:paraId="2EA4992B" w14:textId="77777777" w:rsidR="00465E81" w:rsidRPr="003A3BDD" w:rsidRDefault="00465E81" w:rsidP="00465E81">
      <w:pPr>
        <w:spacing w:after="0" w:line="259" w:lineRule="auto"/>
        <w:ind w:left="0" w:right="0" w:firstLine="0"/>
        <w:jc w:val="left"/>
      </w:pPr>
    </w:p>
    <w:p w14:paraId="7B94C8DB" w14:textId="77777777" w:rsidR="00465E81" w:rsidRPr="003A3BDD" w:rsidRDefault="00465E81" w:rsidP="00465E81">
      <w:pPr>
        <w:spacing w:after="0" w:line="259" w:lineRule="auto"/>
        <w:ind w:left="0" w:right="0" w:firstLine="0"/>
        <w:jc w:val="left"/>
      </w:pPr>
    </w:p>
    <w:p w14:paraId="15EA6948" w14:textId="77777777" w:rsidR="00465E81" w:rsidRPr="003A3BDD" w:rsidRDefault="00465E81" w:rsidP="00465E81">
      <w:pPr>
        <w:spacing w:after="0" w:line="259" w:lineRule="auto"/>
        <w:ind w:left="0" w:right="0" w:firstLine="0"/>
        <w:jc w:val="left"/>
      </w:pPr>
    </w:p>
    <w:p w14:paraId="5CD59C09" w14:textId="77777777" w:rsidR="00465E81" w:rsidRPr="003A3BDD" w:rsidRDefault="00465E81" w:rsidP="00465E81">
      <w:pPr>
        <w:spacing w:after="0" w:line="259" w:lineRule="auto"/>
        <w:ind w:left="0" w:right="0" w:firstLine="0"/>
        <w:jc w:val="left"/>
      </w:pPr>
    </w:p>
    <w:p w14:paraId="09CFFDE8" w14:textId="77777777" w:rsidR="00465E81" w:rsidRPr="003A3BDD" w:rsidRDefault="00465E81" w:rsidP="00465E81">
      <w:pPr>
        <w:spacing w:after="0" w:line="259" w:lineRule="auto"/>
        <w:ind w:left="0" w:right="0" w:firstLine="0"/>
        <w:jc w:val="left"/>
      </w:pPr>
    </w:p>
    <w:p w14:paraId="0B4C71B2" w14:textId="77777777" w:rsidR="00465E81" w:rsidRPr="003A3BDD" w:rsidRDefault="00465E81" w:rsidP="00465E81">
      <w:pPr>
        <w:spacing w:after="0" w:line="259" w:lineRule="auto"/>
        <w:ind w:left="0" w:right="0" w:firstLine="0"/>
        <w:jc w:val="left"/>
      </w:pPr>
    </w:p>
    <w:p w14:paraId="0EB266ED" w14:textId="77777777" w:rsidR="00465E81" w:rsidRPr="003A3BDD" w:rsidRDefault="00465E81" w:rsidP="00465E81">
      <w:pPr>
        <w:spacing w:after="0" w:line="259" w:lineRule="auto"/>
        <w:ind w:left="0" w:right="0" w:firstLine="0"/>
        <w:jc w:val="left"/>
      </w:pPr>
    </w:p>
    <w:p w14:paraId="6D233A7B" w14:textId="77777777" w:rsidR="00465E81" w:rsidRPr="003A3BDD" w:rsidRDefault="00465E81" w:rsidP="00465E81">
      <w:pPr>
        <w:spacing w:after="0" w:line="259" w:lineRule="auto"/>
        <w:ind w:left="0" w:right="0" w:firstLine="0"/>
        <w:jc w:val="left"/>
      </w:pPr>
    </w:p>
    <w:p w14:paraId="7B877D36" w14:textId="77777777" w:rsidR="00465E81" w:rsidRPr="003A3BDD" w:rsidRDefault="00465E81" w:rsidP="00465E81">
      <w:pPr>
        <w:spacing w:after="0" w:line="259" w:lineRule="auto"/>
        <w:ind w:left="0" w:right="0" w:firstLine="0"/>
        <w:jc w:val="left"/>
      </w:pPr>
    </w:p>
    <w:p w14:paraId="17DB7CA0" w14:textId="77777777" w:rsidR="00465E81" w:rsidRPr="003A3BDD" w:rsidRDefault="00465E81" w:rsidP="00465E81">
      <w:pPr>
        <w:spacing w:after="0" w:line="259" w:lineRule="auto"/>
        <w:ind w:left="0" w:right="0" w:firstLine="0"/>
        <w:jc w:val="left"/>
      </w:pPr>
    </w:p>
    <w:p w14:paraId="5A48D147" w14:textId="77777777" w:rsidR="00465E81" w:rsidRPr="003A3BDD" w:rsidRDefault="00465E81" w:rsidP="00465E81">
      <w:pPr>
        <w:spacing w:after="0" w:line="259" w:lineRule="auto"/>
        <w:ind w:left="0" w:right="0" w:firstLine="0"/>
        <w:jc w:val="left"/>
      </w:pPr>
    </w:p>
    <w:p w14:paraId="369171C0" w14:textId="77777777" w:rsidR="00465E81" w:rsidRPr="003A3BDD" w:rsidRDefault="00465E81" w:rsidP="00465E81">
      <w:pPr>
        <w:spacing w:after="0" w:line="259" w:lineRule="auto"/>
        <w:ind w:left="0" w:right="0" w:firstLine="0"/>
        <w:jc w:val="left"/>
      </w:pPr>
    </w:p>
    <w:p w14:paraId="04C5AE3E" w14:textId="77777777" w:rsidR="00465E81" w:rsidRPr="003A3BDD" w:rsidRDefault="00465E81" w:rsidP="00465E81">
      <w:pPr>
        <w:spacing w:after="0" w:line="259" w:lineRule="auto"/>
        <w:ind w:left="0" w:right="0" w:firstLine="0"/>
        <w:jc w:val="left"/>
      </w:pPr>
    </w:p>
    <w:p w14:paraId="2EBA2BAF" w14:textId="77777777" w:rsidR="00465E81" w:rsidRPr="003A3BDD" w:rsidRDefault="00465E81" w:rsidP="00465E81">
      <w:pPr>
        <w:spacing w:after="0" w:line="259" w:lineRule="auto"/>
        <w:ind w:left="0" w:right="0" w:firstLine="0"/>
        <w:jc w:val="left"/>
      </w:pPr>
    </w:p>
    <w:p w14:paraId="372AA407" w14:textId="77777777" w:rsidR="00465E81" w:rsidRPr="003A3BDD" w:rsidRDefault="00465E81" w:rsidP="00465E81">
      <w:pPr>
        <w:spacing w:after="0" w:line="259" w:lineRule="auto"/>
        <w:ind w:left="0" w:right="0" w:firstLine="0"/>
        <w:jc w:val="left"/>
      </w:pPr>
    </w:p>
    <w:p w14:paraId="79E37702" w14:textId="77777777" w:rsidR="00465E81" w:rsidRPr="003A3BDD" w:rsidRDefault="00465E81" w:rsidP="00465E81">
      <w:pPr>
        <w:spacing w:after="0" w:line="259" w:lineRule="auto"/>
        <w:ind w:left="0" w:right="0" w:firstLine="0"/>
        <w:jc w:val="left"/>
      </w:pPr>
    </w:p>
    <w:p w14:paraId="26597918" w14:textId="77777777" w:rsidR="00465E81" w:rsidRPr="003A3BDD" w:rsidRDefault="00465E81" w:rsidP="00465E81">
      <w:pPr>
        <w:spacing w:after="0" w:line="259" w:lineRule="auto"/>
        <w:ind w:left="0" w:right="0" w:firstLine="0"/>
        <w:jc w:val="left"/>
      </w:pPr>
    </w:p>
    <w:p w14:paraId="518760D0" w14:textId="77777777" w:rsidR="00465E81" w:rsidRPr="003A3BDD" w:rsidRDefault="00465E81" w:rsidP="00465E81">
      <w:pPr>
        <w:spacing w:after="0" w:line="259" w:lineRule="auto"/>
        <w:ind w:left="0" w:right="0" w:firstLine="0"/>
        <w:jc w:val="left"/>
      </w:pPr>
    </w:p>
    <w:p w14:paraId="5199F642" w14:textId="77777777" w:rsidR="00465E81" w:rsidRPr="003A3BDD" w:rsidRDefault="00465E81" w:rsidP="00465E81">
      <w:pPr>
        <w:spacing w:after="0" w:line="259" w:lineRule="auto"/>
        <w:ind w:left="0" w:right="0" w:firstLine="0"/>
        <w:jc w:val="left"/>
      </w:pPr>
    </w:p>
    <w:p w14:paraId="1A8934FE" w14:textId="77777777" w:rsidR="00465E81" w:rsidRPr="003A3BDD" w:rsidRDefault="00465E81" w:rsidP="00465E81">
      <w:pPr>
        <w:spacing w:after="0" w:line="259" w:lineRule="auto"/>
        <w:ind w:left="0" w:right="0" w:firstLine="0"/>
        <w:jc w:val="left"/>
      </w:pPr>
    </w:p>
    <w:p w14:paraId="1CC2C726" w14:textId="77777777" w:rsidR="00465E81" w:rsidRPr="003A3BDD" w:rsidRDefault="00465E81" w:rsidP="00465E81">
      <w:pPr>
        <w:spacing w:after="0" w:line="259" w:lineRule="auto"/>
        <w:ind w:left="0" w:right="0" w:firstLine="0"/>
        <w:jc w:val="left"/>
      </w:pPr>
    </w:p>
    <w:p w14:paraId="775EAC3B" w14:textId="77777777" w:rsidR="00465E81" w:rsidRPr="003A3BDD" w:rsidRDefault="00465E81" w:rsidP="00465E81">
      <w:pPr>
        <w:spacing w:after="0" w:line="259" w:lineRule="auto"/>
        <w:ind w:left="0" w:right="0" w:firstLine="0"/>
        <w:jc w:val="left"/>
      </w:pPr>
    </w:p>
    <w:p w14:paraId="060252D1" w14:textId="77777777" w:rsidR="00465E81" w:rsidRPr="003A3BDD" w:rsidRDefault="00465E81" w:rsidP="00465E81">
      <w:pPr>
        <w:spacing w:after="0" w:line="259" w:lineRule="auto"/>
        <w:ind w:left="0" w:right="0" w:firstLine="0"/>
        <w:jc w:val="left"/>
      </w:pPr>
    </w:p>
    <w:p w14:paraId="222FC750" w14:textId="77777777" w:rsidR="00465E81" w:rsidRPr="003A3BDD" w:rsidRDefault="00465E81" w:rsidP="00465E81">
      <w:pPr>
        <w:spacing w:after="0" w:line="259" w:lineRule="auto"/>
        <w:ind w:left="0" w:right="0" w:firstLine="0"/>
        <w:jc w:val="left"/>
      </w:pPr>
    </w:p>
    <w:p w14:paraId="1DFE020F" w14:textId="77777777" w:rsidR="00465E81" w:rsidRPr="003A3BDD" w:rsidRDefault="00465E81" w:rsidP="00465E81">
      <w:pPr>
        <w:spacing w:after="0" w:line="259" w:lineRule="auto"/>
        <w:ind w:left="0" w:right="0" w:firstLine="0"/>
        <w:jc w:val="left"/>
      </w:pPr>
    </w:p>
    <w:p w14:paraId="34A1C38E" w14:textId="77777777" w:rsidR="00465E81" w:rsidRPr="003A3BDD" w:rsidRDefault="00465E81" w:rsidP="00465E81">
      <w:pPr>
        <w:spacing w:after="0" w:line="259" w:lineRule="auto"/>
        <w:ind w:left="0" w:right="0" w:firstLine="0"/>
        <w:jc w:val="left"/>
      </w:pPr>
    </w:p>
    <w:p w14:paraId="3CD7EAB7" w14:textId="77777777" w:rsidR="00465E81" w:rsidRPr="003A3BDD" w:rsidRDefault="00465E81" w:rsidP="00465E81">
      <w:pPr>
        <w:spacing w:after="0" w:line="259" w:lineRule="auto"/>
        <w:ind w:left="0" w:right="0" w:firstLine="0"/>
        <w:jc w:val="left"/>
      </w:pPr>
    </w:p>
    <w:p w14:paraId="30B1DB22" w14:textId="77777777" w:rsidR="00224963" w:rsidRDefault="00224963"/>
    <w:sectPr w:rsidR="00224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5294"/>
    <w:multiLevelType w:val="hybridMultilevel"/>
    <w:tmpl w:val="87C04870"/>
    <w:lvl w:ilvl="0" w:tplc="7C1CDAE6">
      <w:start w:val="1"/>
      <w:numFmt w:val="decimal"/>
      <w:lvlText w:val="%1."/>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EC8F6">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2D20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CE8A8">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42E07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3CEAE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2C66C">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CF756">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5EF4A8">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1B505E"/>
    <w:multiLevelType w:val="hybridMultilevel"/>
    <w:tmpl w:val="D38E6F10"/>
    <w:lvl w:ilvl="0" w:tplc="3F7E308E">
      <w:start w:val="1"/>
      <w:numFmt w:val="bullet"/>
      <w:lvlText w:val=""/>
      <w:lvlJc w:val="left"/>
      <w:pPr>
        <w:ind w:left="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99A35F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14570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86F2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4E824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2015C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68A0E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5A8FC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2CA04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81"/>
    <w:rsid w:val="00224963"/>
    <w:rsid w:val="00465E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5633"/>
  <w15:chartTrackingRefBased/>
  <w15:docId w15:val="{EE10ED68-3A36-45CF-BD8A-17B7A8B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81"/>
    <w:pPr>
      <w:spacing w:after="142" w:line="250" w:lineRule="auto"/>
      <w:ind w:left="1144" w:right="1" w:hanging="1144"/>
      <w:jc w:val="both"/>
    </w:pPr>
    <w:rPr>
      <w:rFonts w:ascii="Calibri" w:eastAsia="Calibri" w:hAnsi="Calibri" w:cs="Calibri"/>
      <w:color w:val="000000"/>
      <w:lang w:eastAsia="el-GR"/>
    </w:rPr>
  </w:style>
  <w:style w:type="paragraph" w:styleId="Heading1">
    <w:name w:val="heading 1"/>
    <w:next w:val="Normal"/>
    <w:link w:val="Heading1Char"/>
    <w:uiPriority w:val="9"/>
    <w:qFormat/>
    <w:rsid w:val="00465E81"/>
    <w:pPr>
      <w:keepNext/>
      <w:keepLines/>
      <w:spacing w:after="168" w:line="251" w:lineRule="auto"/>
      <w:ind w:left="10" w:hanging="10"/>
      <w:outlineLvl w:val="0"/>
    </w:pPr>
    <w:rPr>
      <w:rFonts w:ascii="Calibri" w:eastAsia="Calibri" w:hAnsi="Calibri" w:cs="Calibri"/>
      <w:b/>
      <w:color w:val="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E81"/>
    <w:rPr>
      <w:rFonts w:ascii="Calibri" w:eastAsia="Calibri" w:hAnsi="Calibri" w:cs="Calibri"/>
      <w:b/>
      <w:color w:val="000000"/>
      <w:lang w:eastAsia="el-GR"/>
    </w:rPr>
  </w:style>
  <w:style w:type="table" w:customStyle="1" w:styleId="1">
    <w:name w:val="Πλέγμα πίνακα1"/>
    <w:rsid w:val="00465E81"/>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8475</Characters>
  <Application>Microsoft Office Word</Application>
  <DocSecurity>0</DocSecurity>
  <Lines>70</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Βαρβάρα Μάρκου</dc:creator>
  <cp:keywords/>
  <dc:description/>
  <cp:lastModifiedBy>Βαρβάρα Μάρκου</cp:lastModifiedBy>
  <cp:revision>1</cp:revision>
  <dcterms:created xsi:type="dcterms:W3CDTF">2024-05-22T07:39:00Z</dcterms:created>
  <dcterms:modified xsi:type="dcterms:W3CDTF">2024-05-22T07:41:00Z</dcterms:modified>
</cp:coreProperties>
</file>