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F93F7" w14:textId="77777777" w:rsidR="000F4FD4" w:rsidRDefault="000F4FD4" w:rsidP="000F4FD4">
      <w:pPr>
        <w:spacing w:before="120" w:line="276" w:lineRule="auto"/>
        <w:jc w:val="center"/>
        <w:rPr>
          <w:rFonts w:ascii="Calibri" w:hAnsi="Calibri" w:cs="Arial"/>
          <w:lang w:val="el-GR"/>
        </w:rPr>
      </w:pPr>
      <w:bookmarkStart w:id="0" w:name="_Toc181708547"/>
      <w:r>
        <w:rPr>
          <w:rFonts w:ascii="Calibri" w:hAnsi="Calibri" w:cs="Arial"/>
          <w:b/>
          <w:lang w:val="el-GR"/>
        </w:rPr>
        <w:t>ΠΕΡΙΓΡΑΜΜΑ</w:t>
      </w:r>
      <w:r w:rsidRPr="00F563E5">
        <w:rPr>
          <w:rFonts w:ascii="Calibri" w:hAnsi="Calibri" w:cs="Arial"/>
          <w:b/>
          <w:lang w:val="el-GR"/>
        </w:rPr>
        <w:t xml:space="preserve"> ΜΑΘΗΜΑΤΟΣ</w:t>
      </w:r>
    </w:p>
    <w:p w14:paraId="0EBC3763" w14:textId="77777777" w:rsidR="000F4FD4" w:rsidRPr="00705AAD" w:rsidRDefault="000F4FD4">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0F4FD4" w:rsidRPr="00705AAD" w14:paraId="4D4B7EC4" w14:textId="77777777" w:rsidTr="007673F3">
        <w:tc>
          <w:tcPr>
            <w:tcW w:w="3205" w:type="dxa"/>
            <w:shd w:val="clear" w:color="auto" w:fill="DDD9C3" w:themeFill="background2" w:themeFillShade="E6"/>
          </w:tcPr>
          <w:p w14:paraId="65A57D78"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231" w:type="dxa"/>
            <w:gridSpan w:val="5"/>
          </w:tcPr>
          <w:p w14:paraId="18CB60C1" w14:textId="070E4BF5" w:rsidR="000F4FD4" w:rsidRPr="00705AAD" w:rsidRDefault="00626DE1" w:rsidP="007673F3">
            <w:pPr>
              <w:rPr>
                <w:rFonts w:ascii="Calibri" w:hAnsi="Calibri" w:cs="Arial"/>
                <w:color w:val="002060"/>
                <w:sz w:val="20"/>
                <w:szCs w:val="20"/>
              </w:rPr>
            </w:pPr>
            <w:proofErr w:type="spellStart"/>
            <w:r w:rsidRPr="00626DE1">
              <w:rPr>
                <w:rFonts w:ascii="Calibri" w:hAnsi="Calibri" w:cs="Arial"/>
                <w:color w:val="002060"/>
                <w:sz w:val="20"/>
                <w:szCs w:val="20"/>
              </w:rPr>
              <w:t>Χρημ</w:t>
            </w:r>
            <w:proofErr w:type="spellEnd"/>
            <w:r w:rsidRPr="00626DE1">
              <w:rPr>
                <w:rFonts w:ascii="Calibri" w:hAnsi="Calibri" w:cs="Arial"/>
                <w:color w:val="002060"/>
                <w:sz w:val="20"/>
                <w:szCs w:val="20"/>
              </w:rPr>
              <w:t xml:space="preserve">ατοοικονομικής και </w:t>
            </w:r>
            <w:proofErr w:type="spellStart"/>
            <w:r w:rsidRPr="00626DE1">
              <w:rPr>
                <w:rFonts w:ascii="Calibri" w:hAnsi="Calibri" w:cs="Arial"/>
                <w:color w:val="002060"/>
                <w:sz w:val="20"/>
                <w:szCs w:val="20"/>
              </w:rPr>
              <w:t>Στ</w:t>
            </w:r>
            <w:proofErr w:type="spellEnd"/>
            <w:r w:rsidRPr="00626DE1">
              <w:rPr>
                <w:rFonts w:ascii="Calibri" w:hAnsi="Calibri" w:cs="Arial"/>
                <w:color w:val="002060"/>
                <w:sz w:val="20"/>
                <w:szCs w:val="20"/>
              </w:rPr>
              <w:t>ατιστικής</w:t>
            </w:r>
          </w:p>
        </w:tc>
      </w:tr>
      <w:tr w:rsidR="000F4FD4" w:rsidRPr="00705AAD" w14:paraId="6D823F51" w14:textId="77777777" w:rsidTr="007673F3">
        <w:tc>
          <w:tcPr>
            <w:tcW w:w="3205" w:type="dxa"/>
            <w:shd w:val="clear" w:color="auto" w:fill="DDD9C3" w:themeFill="background2" w:themeFillShade="E6"/>
          </w:tcPr>
          <w:p w14:paraId="644AF6F3"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231" w:type="dxa"/>
            <w:gridSpan w:val="5"/>
          </w:tcPr>
          <w:p w14:paraId="2AF0A8A3" w14:textId="75B3649D" w:rsidR="000F4FD4" w:rsidRPr="00705AAD" w:rsidRDefault="00626DE1" w:rsidP="007673F3">
            <w:pPr>
              <w:rPr>
                <w:rFonts w:ascii="Calibri" w:hAnsi="Calibri" w:cs="Arial"/>
                <w:color w:val="002060"/>
                <w:sz w:val="20"/>
                <w:szCs w:val="20"/>
              </w:rPr>
            </w:pPr>
            <w:proofErr w:type="spellStart"/>
            <w:r w:rsidRPr="00626DE1">
              <w:rPr>
                <w:rFonts w:ascii="Calibri" w:hAnsi="Calibri" w:cs="Arial"/>
                <w:color w:val="002060"/>
                <w:sz w:val="20"/>
                <w:szCs w:val="20"/>
              </w:rPr>
              <w:t>Στ</w:t>
            </w:r>
            <w:proofErr w:type="spellEnd"/>
            <w:r w:rsidRPr="00626DE1">
              <w:rPr>
                <w:rFonts w:ascii="Calibri" w:hAnsi="Calibri" w:cs="Arial"/>
                <w:color w:val="002060"/>
                <w:sz w:val="20"/>
                <w:szCs w:val="20"/>
              </w:rPr>
              <w:t xml:space="preserve">ατιστικής &amp; </w:t>
            </w:r>
            <w:proofErr w:type="spellStart"/>
            <w:r w:rsidRPr="00626DE1">
              <w:rPr>
                <w:rFonts w:ascii="Calibri" w:hAnsi="Calibri" w:cs="Arial"/>
                <w:color w:val="002060"/>
                <w:sz w:val="20"/>
                <w:szCs w:val="20"/>
              </w:rPr>
              <w:t>Ασφ</w:t>
            </w:r>
            <w:proofErr w:type="spellEnd"/>
            <w:r w:rsidRPr="00626DE1">
              <w:rPr>
                <w:rFonts w:ascii="Calibri" w:hAnsi="Calibri" w:cs="Arial"/>
                <w:color w:val="002060"/>
                <w:sz w:val="20"/>
                <w:szCs w:val="20"/>
              </w:rPr>
              <w:t>αλιστικής Επ</w:t>
            </w:r>
            <w:proofErr w:type="spellStart"/>
            <w:r w:rsidRPr="00626DE1">
              <w:rPr>
                <w:rFonts w:ascii="Calibri" w:hAnsi="Calibri" w:cs="Arial"/>
                <w:color w:val="002060"/>
                <w:sz w:val="20"/>
                <w:szCs w:val="20"/>
              </w:rPr>
              <w:t>ιστήμης</w:t>
            </w:r>
            <w:proofErr w:type="spellEnd"/>
          </w:p>
        </w:tc>
      </w:tr>
      <w:tr w:rsidR="000F4FD4" w:rsidRPr="00705AAD" w14:paraId="636BEC4A" w14:textId="77777777" w:rsidTr="007673F3">
        <w:tc>
          <w:tcPr>
            <w:tcW w:w="3205" w:type="dxa"/>
            <w:shd w:val="clear" w:color="auto" w:fill="DDD9C3" w:themeFill="background2" w:themeFillShade="E6"/>
          </w:tcPr>
          <w:p w14:paraId="38C3F8EB"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231" w:type="dxa"/>
            <w:gridSpan w:val="5"/>
          </w:tcPr>
          <w:p w14:paraId="513117D3" w14:textId="587B4237" w:rsidR="000F4FD4" w:rsidRPr="00FD6DD6" w:rsidRDefault="00626DE1" w:rsidP="007673F3">
            <w:pPr>
              <w:rPr>
                <w:rFonts w:ascii="Calibri" w:hAnsi="Calibri" w:cs="Arial"/>
                <w:color w:val="002060"/>
                <w:sz w:val="20"/>
                <w:szCs w:val="20"/>
              </w:rPr>
            </w:pPr>
            <w:r>
              <w:rPr>
                <w:rFonts w:ascii="Calibri" w:hAnsi="Calibri" w:cs="Arial"/>
                <w:color w:val="002060"/>
                <w:sz w:val="20"/>
                <w:szCs w:val="20"/>
                <w:lang w:val="el-GR"/>
              </w:rPr>
              <w:t>Προπτυχιακ</w:t>
            </w:r>
            <w:r w:rsidR="00FD6DD6">
              <w:rPr>
                <w:rFonts w:ascii="Calibri" w:hAnsi="Calibri" w:cs="Arial"/>
                <w:color w:val="002060"/>
                <w:sz w:val="20"/>
                <w:szCs w:val="20"/>
                <w:lang w:val="el-GR"/>
              </w:rPr>
              <w:t>ές Σπουδές</w:t>
            </w:r>
          </w:p>
        </w:tc>
      </w:tr>
      <w:tr w:rsidR="000F4FD4" w:rsidRPr="00705AAD" w14:paraId="715BCAAF" w14:textId="77777777" w:rsidTr="007673F3">
        <w:tc>
          <w:tcPr>
            <w:tcW w:w="3205" w:type="dxa"/>
            <w:shd w:val="clear" w:color="auto" w:fill="DDD9C3" w:themeFill="background2" w:themeFillShade="E6"/>
          </w:tcPr>
          <w:p w14:paraId="3E54CFA4"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135" w:type="dxa"/>
          </w:tcPr>
          <w:p w14:paraId="56AE8A9D" w14:textId="09B815BF" w:rsidR="000F4FD4" w:rsidRPr="00705AAD" w:rsidRDefault="00626DE1" w:rsidP="007673F3">
            <w:pPr>
              <w:rPr>
                <w:rFonts w:ascii="Calibri" w:hAnsi="Calibri" w:cs="Arial"/>
                <w:b/>
                <w:sz w:val="20"/>
                <w:szCs w:val="20"/>
                <w:lang w:val="el-GR"/>
              </w:rPr>
            </w:pPr>
            <w:r w:rsidRPr="00626DE1">
              <w:rPr>
                <w:rFonts w:ascii="Calibri" w:hAnsi="Calibri" w:cs="Arial"/>
                <w:b/>
                <w:sz w:val="20"/>
                <w:szCs w:val="20"/>
                <w:lang w:val="el-GR"/>
              </w:rPr>
              <w:t>ΣΑΣΤΑ10</w:t>
            </w:r>
          </w:p>
        </w:tc>
        <w:tc>
          <w:tcPr>
            <w:tcW w:w="2505" w:type="dxa"/>
            <w:gridSpan w:val="2"/>
            <w:shd w:val="clear" w:color="auto" w:fill="DDD9C3" w:themeFill="background2" w:themeFillShade="E6"/>
          </w:tcPr>
          <w:p w14:paraId="0108802E"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1591" w:type="dxa"/>
            <w:gridSpan w:val="2"/>
          </w:tcPr>
          <w:p w14:paraId="3E2A21B4" w14:textId="0776DAA8" w:rsidR="000F4FD4" w:rsidRPr="00705AAD" w:rsidRDefault="00626DE1" w:rsidP="007673F3">
            <w:pPr>
              <w:rPr>
                <w:rFonts w:ascii="Calibri" w:hAnsi="Calibri" w:cs="Arial"/>
                <w:b/>
                <w:sz w:val="20"/>
                <w:szCs w:val="20"/>
                <w:lang w:val="el-GR"/>
              </w:rPr>
            </w:pPr>
            <w:r>
              <w:rPr>
                <w:rFonts w:ascii="Calibri" w:hAnsi="Calibri" w:cs="Arial"/>
                <w:b/>
                <w:sz w:val="20"/>
                <w:szCs w:val="20"/>
                <w:lang w:val="el-GR"/>
              </w:rPr>
              <w:t>5</w:t>
            </w:r>
            <w:r w:rsidRPr="00626DE1">
              <w:rPr>
                <w:rFonts w:ascii="Calibri" w:hAnsi="Calibri" w:cs="Arial"/>
                <w:b/>
                <w:sz w:val="20"/>
                <w:szCs w:val="20"/>
                <w:vertAlign w:val="superscript"/>
                <w:lang w:val="el-GR"/>
              </w:rPr>
              <w:t>ο</w:t>
            </w:r>
            <w:r>
              <w:rPr>
                <w:rFonts w:ascii="Calibri" w:hAnsi="Calibri" w:cs="Arial"/>
                <w:b/>
                <w:sz w:val="20"/>
                <w:szCs w:val="20"/>
                <w:lang w:val="el-GR"/>
              </w:rPr>
              <w:t xml:space="preserve"> </w:t>
            </w:r>
          </w:p>
        </w:tc>
      </w:tr>
      <w:tr w:rsidR="000F4FD4" w:rsidRPr="00705AAD" w14:paraId="20505EE4" w14:textId="77777777" w:rsidTr="007673F3">
        <w:trPr>
          <w:trHeight w:val="375"/>
        </w:trPr>
        <w:tc>
          <w:tcPr>
            <w:tcW w:w="3205" w:type="dxa"/>
            <w:shd w:val="clear" w:color="auto" w:fill="DDD9C3" w:themeFill="background2" w:themeFillShade="E6"/>
            <w:vAlign w:val="center"/>
          </w:tcPr>
          <w:p w14:paraId="697B8E23"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231" w:type="dxa"/>
            <w:gridSpan w:val="5"/>
            <w:vAlign w:val="center"/>
          </w:tcPr>
          <w:p w14:paraId="4408CA94" w14:textId="2A61B9B7" w:rsidR="005A6C06" w:rsidRPr="005A6C06" w:rsidRDefault="005A6C06" w:rsidP="007673F3">
            <w:pPr>
              <w:rPr>
                <w:rFonts w:ascii="Calibri" w:hAnsi="Calibri" w:cs="Arial"/>
                <w:color w:val="002060"/>
                <w:sz w:val="20"/>
                <w:szCs w:val="20"/>
                <w:lang w:val="el-GR"/>
              </w:rPr>
            </w:pPr>
            <w:r>
              <w:rPr>
                <w:rFonts w:ascii="Calibri" w:hAnsi="Calibri" w:cs="Arial"/>
                <w:color w:val="002060"/>
                <w:sz w:val="20"/>
                <w:szCs w:val="20"/>
                <w:lang w:val="el-GR"/>
              </w:rPr>
              <w:t>ΘΕΩΡΙΑ ΑΞΙΟΠΙΣΤΙΑΣ</w:t>
            </w:r>
          </w:p>
        </w:tc>
      </w:tr>
      <w:tr w:rsidR="000F4FD4" w:rsidRPr="00705AAD" w14:paraId="317F957A" w14:textId="77777777" w:rsidTr="007673F3">
        <w:trPr>
          <w:trHeight w:val="196"/>
        </w:trPr>
        <w:tc>
          <w:tcPr>
            <w:tcW w:w="5637" w:type="dxa"/>
            <w:gridSpan w:val="3"/>
            <w:shd w:val="clear" w:color="auto" w:fill="DDD9C3" w:themeFill="background2" w:themeFillShade="E6"/>
            <w:vAlign w:val="center"/>
          </w:tcPr>
          <w:p w14:paraId="46552379"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14:paraId="4B3EC035"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1240" w:type="dxa"/>
            <w:shd w:val="clear" w:color="auto" w:fill="DDD9C3" w:themeFill="background2" w:themeFillShade="E6"/>
            <w:vAlign w:val="center"/>
          </w:tcPr>
          <w:p w14:paraId="416096A2"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0F4FD4" w:rsidRPr="00705AAD" w14:paraId="79B699D0" w14:textId="77777777" w:rsidTr="007673F3">
        <w:trPr>
          <w:trHeight w:val="194"/>
        </w:trPr>
        <w:tc>
          <w:tcPr>
            <w:tcW w:w="5637" w:type="dxa"/>
            <w:gridSpan w:val="3"/>
          </w:tcPr>
          <w:p w14:paraId="06962DE2" w14:textId="42E3252E" w:rsidR="000F4FD4" w:rsidRPr="00777081" w:rsidRDefault="00C26481" w:rsidP="007673F3">
            <w:pPr>
              <w:jc w:val="right"/>
              <w:rPr>
                <w:rFonts w:ascii="Calibri" w:hAnsi="Calibri" w:cs="Arial"/>
                <w:color w:val="002060"/>
                <w:sz w:val="20"/>
                <w:szCs w:val="20"/>
              </w:rPr>
            </w:pPr>
            <w:r w:rsidRPr="00C26481">
              <w:rPr>
                <w:rFonts w:ascii="Calibri" w:hAnsi="Calibri" w:cs="Arial"/>
                <w:color w:val="002060"/>
                <w:sz w:val="20"/>
                <w:szCs w:val="20"/>
                <w:lang w:val="el-GR"/>
              </w:rPr>
              <w:t xml:space="preserve">Διαλέξεις </w:t>
            </w:r>
          </w:p>
        </w:tc>
        <w:tc>
          <w:tcPr>
            <w:tcW w:w="1559" w:type="dxa"/>
            <w:gridSpan w:val="2"/>
          </w:tcPr>
          <w:p w14:paraId="4A6AF24B" w14:textId="1DD082B8" w:rsidR="000F4FD4" w:rsidRPr="00705AAD" w:rsidRDefault="00626DE1" w:rsidP="00801074">
            <w:pPr>
              <w:jc w:val="center"/>
              <w:rPr>
                <w:rFonts w:ascii="Calibri" w:hAnsi="Calibri" w:cs="Arial"/>
                <w:color w:val="002060"/>
                <w:sz w:val="20"/>
                <w:szCs w:val="20"/>
                <w:lang w:val="el-GR"/>
              </w:rPr>
            </w:pPr>
            <w:r>
              <w:rPr>
                <w:rFonts w:ascii="Calibri" w:hAnsi="Calibri" w:cs="Arial"/>
                <w:color w:val="002060"/>
                <w:sz w:val="20"/>
                <w:szCs w:val="20"/>
                <w:lang w:val="el-GR"/>
              </w:rPr>
              <w:t>3</w:t>
            </w:r>
          </w:p>
        </w:tc>
        <w:tc>
          <w:tcPr>
            <w:tcW w:w="1240" w:type="dxa"/>
          </w:tcPr>
          <w:p w14:paraId="03DE141F" w14:textId="604FA31A" w:rsidR="000F4FD4" w:rsidRPr="00103C87" w:rsidRDefault="00E0786C" w:rsidP="007673F3">
            <w:pPr>
              <w:jc w:val="center"/>
              <w:rPr>
                <w:rFonts w:ascii="Calibri" w:hAnsi="Calibri" w:cs="Arial"/>
                <w:color w:val="002060"/>
                <w:sz w:val="20"/>
                <w:szCs w:val="20"/>
              </w:rPr>
            </w:pPr>
            <w:r>
              <w:rPr>
                <w:rFonts w:ascii="Calibri" w:hAnsi="Calibri" w:cs="Arial"/>
                <w:color w:val="002060"/>
                <w:sz w:val="20"/>
                <w:szCs w:val="20"/>
              </w:rPr>
              <w:t>6</w:t>
            </w:r>
          </w:p>
        </w:tc>
      </w:tr>
      <w:tr w:rsidR="000F4FD4" w:rsidRPr="00705AAD" w14:paraId="1162CA5F" w14:textId="77777777" w:rsidTr="007673F3">
        <w:trPr>
          <w:trHeight w:val="194"/>
        </w:trPr>
        <w:tc>
          <w:tcPr>
            <w:tcW w:w="5637" w:type="dxa"/>
            <w:gridSpan w:val="3"/>
          </w:tcPr>
          <w:p w14:paraId="6D37B560" w14:textId="0D75C751" w:rsidR="000F4FD4" w:rsidRPr="00705AAD" w:rsidRDefault="00801074" w:rsidP="007673F3">
            <w:pPr>
              <w:jc w:val="right"/>
              <w:rPr>
                <w:rFonts w:ascii="Calibri" w:hAnsi="Calibri" w:cs="Arial"/>
                <w:b/>
                <w:color w:val="002060"/>
                <w:sz w:val="20"/>
                <w:szCs w:val="20"/>
                <w:lang w:val="el-GR"/>
              </w:rPr>
            </w:pPr>
            <w:r>
              <w:rPr>
                <w:rFonts w:ascii="Calibri" w:hAnsi="Calibri" w:cs="Arial"/>
                <w:b/>
                <w:color w:val="002060"/>
                <w:sz w:val="20"/>
                <w:szCs w:val="20"/>
                <w:lang w:val="el-GR"/>
              </w:rPr>
              <w:t>Φροντιστηριακές Ασκήσεις</w:t>
            </w:r>
          </w:p>
        </w:tc>
        <w:tc>
          <w:tcPr>
            <w:tcW w:w="1559" w:type="dxa"/>
            <w:gridSpan w:val="2"/>
          </w:tcPr>
          <w:p w14:paraId="0D36049C" w14:textId="7A6C2A24" w:rsidR="000F4FD4" w:rsidRPr="00705AAD" w:rsidRDefault="00801074" w:rsidP="00801074">
            <w:pPr>
              <w:jc w:val="center"/>
              <w:rPr>
                <w:rFonts w:ascii="Calibri" w:hAnsi="Calibri" w:cs="Arial"/>
                <w:color w:val="002060"/>
                <w:sz w:val="20"/>
                <w:szCs w:val="20"/>
                <w:lang w:val="el-GR"/>
              </w:rPr>
            </w:pPr>
            <w:r>
              <w:rPr>
                <w:rFonts w:ascii="Calibri" w:hAnsi="Calibri" w:cs="Arial"/>
                <w:color w:val="002060"/>
                <w:sz w:val="20"/>
                <w:szCs w:val="20"/>
                <w:lang w:val="el-GR"/>
              </w:rPr>
              <w:t>1</w:t>
            </w:r>
          </w:p>
        </w:tc>
        <w:tc>
          <w:tcPr>
            <w:tcW w:w="1240" w:type="dxa"/>
          </w:tcPr>
          <w:p w14:paraId="6C5B9B54" w14:textId="77777777" w:rsidR="000F4FD4" w:rsidRPr="00705AAD" w:rsidRDefault="000F4FD4" w:rsidP="007673F3">
            <w:pPr>
              <w:rPr>
                <w:rFonts w:ascii="Calibri" w:hAnsi="Calibri" w:cs="Arial"/>
                <w:color w:val="002060"/>
                <w:sz w:val="20"/>
                <w:szCs w:val="20"/>
                <w:lang w:val="el-GR"/>
              </w:rPr>
            </w:pPr>
          </w:p>
        </w:tc>
      </w:tr>
      <w:tr w:rsidR="000F4FD4" w:rsidRPr="00705AAD" w14:paraId="02C470A5" w14:textId="77777777" w:rsidTr="007673F3">
        <w:trPr>
          <w:trHeight w:val="194"/>
        </w:trPr>
        <w:tc>
          <w:tcPr>
            <w:tcW w:w="5637" w:type="dxa"/>
            <w:gridSpan w:val="3"/>
          </w:tcPr>
          <w:p w14:paraId="15FA64DF" w14:textId="77777777" w:rsidR="000F4FD4" w:rsidRPr="00705AAD" w:rsidRDefault="000F4FD4" w:rsidP="007673F3">
            <w:pPr>
              <w:rPr>
                <w:rFonts w:ascii="Calibri" w:hAnsi="Calibri" w:cs="Arial"/>
                <w:b/>
                <w:color w:val="002060"/>
                <w:sz w:val="20"/>
                <w:szCs w:val="20"/>
                <w:lang w:val="el-GR"/>
              </w:rPr>
            </w:pPr>
          </w:p>
        </w:tc>
        <w:tc>
          <w:tcPr>
            <w:tcW w:w="1559" w:type="dxa"/>
            <w:gridSpan w:val="2"/>
          </w:tcPr>
          <w:p w14:paraId="41FC87FE"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0FF9F1F8" w14:textId="77777777" w:rsidR="000F4FD4" w:rsidRPr="00705AAD" w:rsidRDefault="000F4FD4" w:rsidP="007673F3">
            <w:pPr>
              <w:rPr>
                <w:rFonts w:ascii="Calibri" w:hAnsi="Calibri" w:cs="Arial"/>
                <w:color w:val="002060"/>
                <w:sz w:val="20"/>
                <w:szCs w:val="20"/>
                <w:lang w:val="el-GR"/>
              </w:rPr>
            </w:pPr>
          </w:p>
        </w:tc>
      </w:tr>
      <w:tr w:rsidR="000F4FD4" w:rsidRPr="00284324" w14:paraId="5126AB14" w14:textId="77777777" w:rsidTr="007673F3">
        <w:trPr>
          <w:trHeight w:val="194"/>
        </w:trPr>
        <w:tc>
          <w:tcPr>
            <w:tcW w:w="5637" w:type="dxa"/>
            <w:gridSpan w:val="3"/>
            <w:shd w:val="clear" w:color="auto" w:fill="DDD9C3" w:themeFill="background2" w:themeFillShade="E6"/>
          </w:tcPr>
          <w:p w14:paraId="45220A3C" w14:textId="77777777" w:rsidR="000F4FD4" w:rsidRPr="00705AAD" w:rsidRDefault="000F4FD4" w:rsidP="007673F3">
            <w:pPr>
              <w:rPr>
                <w:rFonts w:ascii="Calibri" w:hAnsi="Calibri" w:cs="Arial"/>
                <w:i/>
                <w:sz w:val="18"/>
                <w:szCs w:val="18"/>
                <w:lang w:val="el-GR"/>
              </w:rPr>
            </w:pPr>
            <w:r w:rsidRPr="00705AAD">
              <w:rPr>
                <w:rFonts w:ascii="Calibri" w:hAnsi="Calibri" w:cs="Arial"/>
                <w:i/>
                <w:sz w:val="18"/>
                <w:szCs w:val="18"/>
                <w:lang w:val="el-GR"/>
              </w:rPr>
              <w:t xml:space="preserve">Προσθέστε σειρές αν χρειαστεί. Η οργάνωση διδασκαλίας και οι διδακτικές μέθοδοι που χρησιμοποιούνται περιγράφονται αναλυτικά στο </w:t>
            </w:r>
            <w:r>
              <w:rPr>
                <w:rFonts w:ascii="Calibri" w:hAnsi="Calibri" w:cs="Arial"/>
                <w:i/>
                <w:sz w:val="18"/>
                <w:szCs w:val="18"/>
                <w:lang w:val="el-GR"/>
              </w:rPr>
              <w:t>(δ)</w:t>
            </w:r>
            <w:r w:rsidRPr="00705AAD">
              <w:rPr>
                <w:rFonts w:ascii="Calibri" w:hAnsi="Calibri" w:cs="Arial"/>
                <w:i/>
                <w:sz w:val="18"/>
                <w:szCs w:val="18"/>
                <w:lang w:val="el-GR"/>
              </w:rPr>
              <w:t>.</w:t>
            </w:r>
          </w:p>
        </w:tc>
        <w:tc>
          <w:tcPr>
            <w:tcW w:w="1559" w:type="dxa"/>
            <w:gridSpan w:val="2"/>
          </w:tcPr>
          <w:p w14:paraId="45EF84A7"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10C0D7E2" w14:textId="77777777" w:rsidR="000F4FD4" w:rsidRPr="00705AAD" w:rsidRDefault="000F4FD4" w:rsidP="007673F3">
            <w:pPr>
              <w:rPr>
                <w:rFonts w:ascii="Calibri" w:hAnsi="Calibri" w:cs="Arial"/>
                <w:color w:val="002060"/>
                <w:sz w:val="20"/>
                <w:szCs w:val="20"/>
                <w:lang w:val="el-GR"/>
              </w:rPr>
            </w:pPr>
          </w:p>
        </w:tc>
      </w:tr>
      <w:tr w:rsidR="000F4FD4" w:rsidRPr="00BB43FD" w14:paraId="1D812FE5" w14:textId="77777777" w:rsidTr="007673F3">
        <w:trPr>
          <w:trHeight w:val="599"/>
        </w:trPr>
        <w:tc>
          <w:tcPr>
            <w:tcW w:w="3205" w:type="dxa"/>
            <w:shd w:val="clear" w:color="auto" w:fill="DDD9C3" w:themeFill="background2" w:themeFillShade="E6"/>
          </w:tcPr>
          <w:p w14:paraId="537DFE06" w14:textId="77777777"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ΤΥΠΟΣ ΜΑΘΗΜΑΤΟΣ</w:t>
            </w:r>
            <w:r w:rsidRPr="00705AAD">
              <w:rPr>
                <w:rFonts w:ascii="Calibri" w:hAnsi="Calibri" w:cs="Arial"/>
                <w:i/>
                <w:sz w:val="16"/>
                <w:szCs w:val="16"/>
                <w:lang w:val="el-GR"/>
              </w:rPr>
              <w:t xml:space="preserve"> </w:t>
            </w:r>
          </w:p>
          <w:p w14:paraId="23870B44" w14:textId="77777777" w:rsidR="000F4FD4" w:rsidRDefault="000F4FD4" w:rsidP="007673F3">
            <w:pPr>
              <w:jc w:val="right"/>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 </w:t>
            </w:r>
          </w:p>
          <w:p w14:paraId="0EC7F670" w14:textId="77777777" w:rsidR="000F4FD4" w:rsidRPr="00705AAD" w:rsidRDefault="000F4FD4" w:rsidP="007673F3">
            <w:pPr>
              <w:jc w:val="right"/>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5231" w:type="dxa"/>
            <w:gridSpan w:val="5"/>
          </w:tcPr>
          <w:p w14:paraId="06A3ACD9" w14:textId="77777777" w:rsidR="000622F6" w:rsidRDefault="000622F6" w:rsidP="000622F6">
            <w:pPr>
              <w:rPr>
                <w:rFonts w:ascii="Calibri" w:hAnsi="Calibri" w:cs="Arial"/>
                <w:color w:val="002060"/>
                <w:sz w:val="20"/>
                <w:szCs w:val="20"/>
                <w:lang w:val="el-GR"/>
              </w:rPr>
            </w:pPr>
            <w:r>
              <w:rPr>
                <w:rFonts w:ascii="Calibri" w:hAnsi="Calibri" w:cs="Arial"/>
                <w:color w:val="002060"/>
                <w:sz w:val="20"/>
                <w:szCs w:val="20"/>
                <w:lang w:val="el-GR"/>
              </w:rPr>
              <w:t>Μάθημα Επιλογής</w:t>
            </w:r>
          </w:p>
          <w:p w14:paraId="7C7D2725" w14:textId="77777777" w:rsidR="000622F6" w:rsidRDefault="000622F6" w:rsidP="000622F6">
            <w:pPr>
              <w:pStyle w:val="ListParagraph"/>
              <w:numPr>
                <w:ilvl w:val="0"/>
                <w:numId w:val="10"/>
              </w:numPr>
              <w:rPr>
                <w:rFonts w:cs="Arial"/>
                <w:color w:val="002060"/>
                <w:sz w:val="20"/>
                <w:szCs w:val="20"/>
              </w:rPr>
            </w:pPr>
            <w:r w:rsidRPr="002243DE">
              <w:rPr>
                <w:rFonts w:cs="Arial"/>
                <w:color w:val="002060"/>
                <w:sz w:val="20"/>
                <w:szCs w:val="20"/>
              </w:rPr>
              <w:t>Ειδικού υποβάθρου</w:t>
            </w:r>
          </w:p>
          <w:p w14:paraId="2845EC26" w14:textId="604CC70D" w:rsidR="000F4FD4" w:rsidRPr="00705AAD" w:rsidRDefault="000622F6" w:rsidP="000622F6">
            <w:pPr>
              <w:pStyle w:val="ListParagraph"/>
              <w:numPr>
                <w:ilvl w:val="0"/>
                <w:numId w:val="10"/>
              </w:numPr>
              <w:rPr>
                <w:rFonts w:cs="Arial"/>
                <w:color w:val="002060"/>
                <w:sz w:val="20"/>
                <w:szCs w:val="20"/>
              </w:rPr>
            </w:pPr>
            <w:r w:rsidRPr="002243DE">
              <w:rPr>
                <w:rFonts w:cs="Arial"/>
                <w:color w:val="002060"/>
                <w:sz w:val="20"/>
                <w:szCs w:val="20"/>
              </w:rPr>
              <w:t>Ειδίκευσης γενικών γνώσεων</w:t>
            </w:r>
          </w:p>
        </w:tc>
      </w:tr>
      <w:tr w:rsidR="000F4FD4" w:rsidRPr="00BB43FD" w14:paraId="44A88D17" w14:textId="77777777" w:rsidTr="007673F3">
        <w:tc>
          <w:tcPr>
            <w:tcW w:w="3205" w:type="dxa"/>
            <w:shd w:val="clear" w:color="auto" w:fill="DDD9C3" w:themeFill="background2" w:themeFillShade="E6"/>
          </w:tcPr>
          <w:p w14:paraId="00171F9D"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14:paraId="12247F16" w14:textId="77777777" w:rsidR="000F4FD4" w:rsidRPr="00705AAD" w:rsidRDefault="000F4FD4" w:rsidP="007673F3">
            <w:pPr>
              <w:jc w:val="right"/>
              <w:rPr>
                <w:rFonts w:ascii="Calibri" w:hAnsi="Calibri" w:cs="Arial"/>
                <w:b/>
                <w:sz w:val="20"/>
                <w:szCs w:val="20"/>
                <w:lang w:val="el-GR"/>
              </w:rPr>
            </w:pPr>
          </w:p>
        </w:tc>
        <w:tc>
          <w:tcPr>
            <w:tcW w:w="5231" w:type="dxa"/>
            <w:gridSpan w:val="5"/>
          </w:tcPr>
          <w:p w14:paraId="5E1FAC88" w14:textId="77777777" w:rsidR="000F4FD4" w:rsidRDefault="00627609" w:rsidP="007673F3">
            <w:pPr>
              <w:rPr>
                <w:rFonts w:ascii="Calibri" w:hAnsi="Calibri" w:cs="Arial"/>
                <w:color w:val="002060"/>
                <w:sz w:val="20"/>
                <w:szCs w:val="20"/>
                <w:lang w:val="el-GR"/>
              </w:rPr>
            </w:pPr>
            <w:r>
              <w:rPr>
                <w:rFonts w:ascii="Calibri" w:hAnsi="Calibri" w:cs="Arial"/>
                <w:color w:val="002060"/>
                <w:sz w:val="20"/>
                <w:szCs w:val="20"/>
                <w:lang w:val="el-GR"/>
              </w:rPr>
              <w:t>Πιθανότητες Ι</w:t>
            </w:r>
            <w:r w:rsidR="00413CC6" w:rsidRPr="00BB43FD">
              <w:rPr>
                <w:rFonts w:ascii="Calibri" w:hAnsi="Calibri" w:cs="Arial"/>
                <w:color w:val="002060"/>
                <w:sz w:val="20"/>
                <w:szCs w:val="20"/>
                <w:lang w:val="el-GR"/>
              </w:rPr>
              <w:t xml:space="preserve">, </w:t>
            </w:r>
            <w:r>
              <w:rPr>
                <w:rFonts w:ascii="Calibri" w:hAnsi="Calibri" w:cs="Arial"/>
                <w:color w:val="002060"/>
                <w:sz w:val="20"/>
                <w:szCs w:val="20"/>
                <w:lang w:val="el-GR"/>
              </w:rPr>
              <w:t>ΙΙ</w:t>
            </w:r>
          </w:p>
          <w:p w14:paraId="1D2C398D" w14:textId="15CD61DE" w:rsidR="00801074" w:rsidRPr="00BB43FD" w:rsidRDefault="00801074" w:rsidP="007673F3">
            <w:pPr>
              <w:rPr>
                <w:rFonts w:ascii="Calibri" w:hAnsi="Calibri" w:cs="Arial"/>
                <w:color w:val="002060"/>
                <w:sz w:val="20"/>
                <w:szCs w:val="20"/>
                <w:lang w:val="el-GR"/>
              </w:rPr>
            </w:pPr>
            <w:r>
              <w:rPr>
                <w:rFonts w:ascii="Calibri" w:hAnsi="Calibri" w:cs="Arial"/>
                <w:color w:val="002060"/>
                <w:sz w:val="20"/>
                <w:szCs w:val="20"/>
                <w:lang w:val="el-GR"/>
              </w:rPr>
              <w:t>Στατιστική Ι</w:t>
            </w:r>
          </w:p>
        </w:tc>
      </w:tr>
      <w:tr w:rsidR="000F4FD4" w:rsidRPr="00801074" w14:paraId="554056CC" w14:textId="77777777" w:rsidTr="007673F3">
        <w:tc>
          <w:tcPr>
            <w:tcW w:w="3205" w:type="dxa"/>
            <w:shd w:val="clear" w:color="auto" w:fill="DDD9C3" w:themeFill="background2" w:themeFillShade="E6"/>
          </w:tcPr>
          <w:p w14:paraId="11397BD5"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5231" w:type="dxa"/>
            <w:gridSpan w:val="5"/>
          </w:tcPr>
          <w:p w14:paraId="7A5D3637" w14:textId="77777777" w:rsidR="000F4FD4" w:rsidRDefault="00626DE1" w:rsidP="007673F3">
            <w:pPr>
              <w:rPr>
                <w:rFonts w:ascii="Calibri" w:hAnsi="Calibri" w:cs="Arial"/>
                <w:color w:val="002060"/>
                <w:sz w:val="20"/>
                <w:szCs w:val="20"/>
                <w:lang w:val="el-GR"/>
              </w:rPr>
            </w:pPr>
            <w:r>
              <w:rPr>
                <w:rFonts w:ascii="Calibri" w:hAnsi="Calibri" w:cs="Arial"/>
                <w:color w:val="002060"/>
                <w:sz w:val="20"/>
                <w:szCs w:val="20"/>
                <w:lang w:val="el-GR"/>
              </w:rPr>
              <w:t>Ε</w:t>
            </w:r>
            <w:r w:rsidR="00413CC6">
              <w:rPr>
                <w:rFonts w:ascii="Calibri" w:hAnsi="Calibri" w:cs="Arial"/>
                <w:color w:val="002060"/>
                <w:sz w:val="20"/>
                <w:szCs w:val="20"/>
                <w:lang w:val="el-GR"/>
              </w:rPr>
              <w:t>λληνική</w:t>
            </w:r>
          </w:p>
          <w:p w14:paraId="65505100" w14:textId="63798D57" w:rsidR="00801074" w:rsidRPr="00801074" w:rsidRDefault="00801074" w:rsidP="007673F3">
            <w:pPr>
              <w:rPr>
                <w:rFonts w:ascii="Calibri" w:hAnsi="Calibri" w:cs="Arial"/>
                <w:color w:val="002060"/>
                <w:sz w:val="20"/>
                <w:szCs w:val="20"/>
                <w:lang w:val="el-GR"/>
              </w:rPr>
            </w:pPr>
          </w:p>
        </w:tc>
      </w:tr>
      <w:tr w:rsidR="000F4FD4" w:rsidRPr="00626DE1" w14:paraId="6D7A50FC" w14:textId="77777777" w:rsidTr="007673F3">
        <w:tc>
          <w:tcPr>
            <w:tcW w:w="3205" w:type="dxa"/>
            <w:shd w:val="clear" w:color="auto" w:fill="DDD9C3" w:themeFill="background2" w:themeFillShade="E6"/>
          </w:tcPr>
          <w:p w14:paraId="204EBC3C"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r w:rsidRPr="00705AAD">
              <w:rPr>
                <w:rFonts w:ascii="Calibri" w:hAnsi="Calibri" w:cs="Arial"/>
                <w:b/>
                <w:sz w:val="20"/>
                <w:szCs w:val="20"/>
                <w:lang w:val="el-GR"/>
              </w:rPr>
              <w:t xml:space="preserve"> </w:t>
            </w:r>
          </w:p>
        </w:tc>
        <w:tc>
          <w:tcPr>
            <w:tcW w:w="5231" w:type="dxa"/>
            <w:gridSpan w:val="5"/>
          </w:tcPr>
          <w:p w14:paraId="07980166" w14:textId="3C5BB42A" w:rsidR="000F4FD4" w:rsidRPr="00413CC6" w:rsidRDefault="00801074" w:rsidP="007673F3">
            <w:pPr>
              <w:rPr>
                <w:rFonts w:ascii="Calibri" w:hAnsi="Calibri" w:cs="Arial"/>
                <w:color w:val="002060"/>
                <w:sz w:val="20"/>
                <w:szCs w:val="20"/>
                <w:lang w:val="el-GR"/>
              </w:rPr>
            </w:pPr>
            <w:r>
              <w:rPr>
                <w:rFonts w:ascii="Calibri" w:hAnsi="Calibri" w:cs="Arial"/>
                <w:color w:val="002060"/>
                <w:sz w:val="20"/>
                <w:szCs w:val="20"/>
                <w:lang w:val="el-GR"/>
              </w:rPr>
              <w:t>Ναι</w:t>
            </w:r>
            <w:r w:rsidR="00413CC6">
              <w:rPr>
                <w:rFonts w:ascii="Calibri" w:hAnsi="Calibri" w:cs="Arial"/>
                <w:color w:val="002060"/>
                <w:sz w:val="20"/>
                <w:szCs w:val="20"/>
                <w:lang w:val="el-GR"/>
              </w:rPr>
              <w:t xml:space="preserve"> </w:t>
            </w:r>
          </w:p>
        </w:tc>
      </w:tr>
      <w:tr w:rsidR="000F4FD4" w:rsidRPr="00535C18" w14:paraId="429F8424" w14:textId="77777777" w:rsidTr="007673F3">
        <w:tc>
          <w:tcPr>
            <w:tcW w:w="3205" w:type="dxa"/>
            <w:shd w:val="clear" w:color="auto" w:fill="DDD9C3" w:themeFill="background2" w:themeFillShade="E6"/>
          </w:tcPr>
          <w:p w14:paraId="0881D6D3" w14:textId="77777777" w:rsidR="000F4FD4" w:rsidRPr="00705AAD" w:rsidRDefault="000F4FD4" w:rsidP="007673F3">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5231" w:type="dxa"/>
            <w:gridSpan w:val="5"/>
          </w:tcPr>
          <w:p w14:paraId="781B191E" w14:textId="65F114C3" w:rsidR="000F4FD4" w:rsidRPr="00ED74DA" w:rsidRDefault="0062552C" w:rsidP="007673F3">
            <w:pPr>
              <w:spacing w:after="200" w:line="276" w:lineRule="auto"/>
              <w:rPr>
                <w:rFonts w:ascii="Calibri" w:eastAsia="Calibri" w:hAnsi="Calibri" w:cs="Arial"/>
                <w:color w:val="002060"/>
                <w:sz w:val="20"/>
                <w:szCs w:val="20"/>
                <w:lang w:val="en-GB"/>
              </w:rPr>
            </w:pPr>
            <w:hyperlink r:id="rId7" w:history="1">
              <w:r w:rsidR="00ED74DA" w:rsidRPr="006E236B">
                <w:rPr>
                  <w:rStyle w:val="Hyperlink"/>
                  <w:rFonts w:ascii="Calibri" w:eastAsia="Calibri" w:hAnsi="Calibri" w:cs="Arial"/>
                  <w:sz w:val="20"/>
                  <w:szCs w:val="20"/>
                </w:rPr>
                <w:t>https://eclass.unipi.gr/courses/SAE241</w:t>
              </w:r>
            </w:hyperlink>
            <w:r w:rsidR="00ED74DA" w:rsidRPr="00ED74DA">
              <w:rPr>
                <w:rFonts w:ascii="Calibri" w:eastAsia="Calibri" w:hAnsi="Calibri" w:cs="Arial"/>
                <w:color w:val="002060"/>
                <w:sz w:val="20"/>
                <w:szCs w:val="20"/>
                <w:lang w:val="en-GB"/>
              </w:rPr>
              <w:t xml:space="preserve"> </w:t>
            </w:r>
          </w:p>
        </w:tc>
      </w:tr>
    </w:tbl>
    <w:p w14:paraId="7C9D36CF" w14:textId="77777777" w:rsidR="000F4FD4" w:rsidRPr="00705AAD" w:rsidRDefault="000F4FD4">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0F4FD4" w:rsidRPr="00705AAD" w14:paraId="367B88DA" w14:textId="77777777" w:rsidTr="00305D37">
        <w:tc>
          <w:tcPr>
            <w:tcW w:w="8472" w:type="dxa"/>
            <w:gridSpan w:val="2"/>
            <w:tcBorders>
              <w:bottom w:val="nil"/>
            </w:tcBorders>
            <w:shd w:val="clear" w:color="auto" w:fill="DDD9C3" w:themeFill="background2" w:themeFillShade="E6"/>
          </w:tcPr>
          <w:p w14:paraId="364CAC52" w14:textId="77777777" w:rsidR="000F4FD4" w:rsidRPr="00705AAD" w:rsidRDefault="000F4FD4" w:rsidP="00305D37">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0F4FD4" w:rsidRPr="00284324" w14:paraId="01994004" w14:textId="77777777" w:rsidTr="00305D37">
        <w:tc>
          <w:tcPr>
            <w:tcW w:w="8472" w:type="dxa"/>
            <w:gridSpan w:val="2"/>
            <w:tcBorders>
              <w:top w:val="nil"/>
            </w:tcBorders>
            <w:shd w:val="clear" w:color="auto" w:fill="DDD9C3" w:themeFill="background2" w:themeFillShade="E6"/>
          </w:tcPr>
          <w:p w14:paraId="3C3DDC7A"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2C400086" w14:textId="77777777" w:rsidR="000F4FD4" w:rsidRPr="00705AAD" w:rsidRDefault="000F4FD4" w:rsidP="00305D37">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14:paraId="2E60E41B" w14:textId="77777777" w:rsidR="000F4FD4" w:rsidRPr="00705AAD" w:rsidRDefault="000F4FD4">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14:paraId="561BA7F7" w14:textId="77777777" w:rsidR="000F4FD4" w:rsidRPr="00F21D37" w:rsidRDefault="000F4FD4">
            <w:pPr>
              <w:widowControl w:val="0"/>
              <w:numPr>
                <w:ilvl w:val="0"/>
                <w:numId w:val="2"/>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14:paraId="7E07857E" w14:textId="77777777" w:rsidR="000F4FD4" w:rsidRPr="00705AAD" w:rsidRDefault="000F4FD4">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0F4FD4" w:rsidRPr="00284324" w14:paraId="0C932D5D" w14:textId="77777777" w:rsidTr="00305D37">
        <w:tc>
          <w:tcPr>
            <w:tcW w:w="8472" w:type="dxa"/>
            <w:gridSpan w:val="2"/>
          </w:tcPr>
          <w:p w14:paraId="2F69DC14" w14:textId="77777777" w:rsidR="003F1733" w:rsidRPr="00244F54" w:rsidRDefault="008734E9" w:rsidP="003F1733">
            <w:pPr>
              <w:widowControl w:val="0"/>
              <w:autoSpaceDE w:val="0"/>
              <w:autoSpaceDN w:val="0"/>
              <w:adjustRightInd w:val="0"/>
              <w:spacing w:after="120"/>
              <w:jc w:val="both"/>
              <w:rPr>
                <w:rFonts w:ascii="Calibri" w:eastAsia="Calibri" w:hAnsi="Calibri"/>
                <w:color w:val="002060"/>
                <w:lang w:val="el-GR"/>
              </w:rPr>
            </w:pPr>
            <w:r w:rsidRPr="00244F54">
              <w:rPr>
                <w:rFonts w:ascii="Calibri" w:eastAsia="Calibri" w:hAnsi="Calibri"/>
                <w:color w:val="002060"/>
                <w:lang w:val="el-GR"/>
              </w:rPr>
              <w:t>Σκοπός του μαθήματος της Θεωρίας Αξιοπιστίας είναι</w:t>
            </w:r>
            <w:r w:rsidR="00801074" w:rsidRPr="00244F54">
              <w:rPr>
                <w:rFonts w:ascii="Calibri" w:eastAsia="Calibri" w:hAnsi="Calibri"/>
                <w:color w:val="002060"/>
                <w:lang w:val="el-GR"/>
              </w:rPr>
              <w:t xml:space="preserve"> η εκμάθηση βασικών εννοιών που σχετίζονται με τη λειτουργία συστημάτω</w:t>
            </w:r>
            <w:r w:rsidR="003F1FD5" w:rsidRPr="00244F54">
              <w:rPr>
                <w:rFonts w:ascii="Calibri" w:eastAsia="Calibri" w:hAnsi="Calibri"/>
                <w:color w:val="002060"/>
                <w:lang w:val="el-GR"/>
              </w:rPr>
              <w:t xml:space="preserve">ν και τον υπολογισμό της αξιοπιστίας αυτών. Ειδικότερα, στόχος του μαθήματος είναι </w:t>
            </w:r>
            <w:r w:rsidRPr="00244F54">
              <w:rPr>
                <w:rFonts w:ascii="Calibri" w:eastAsia="Calibri" w:hAnsi="Calibri"/>
                <w:color w:val="002060"/>
                <w:lang w:val="el-GR"/>
              </w:rPr>
              <w:t xml:space="preserve">να φέρει </w:t>
            </w:r>
            <w:r w:rsidR="003F1FD5" w:rsidRPr="00244F54">
              <w:rPr>
                <w:rFonts w:ascii="Calibri" w:eastAsia="Calibri" w:hAnsi="Calibri"/>
                <w:color w:val="002060"/>
                <w:lang w:val="el-GR"/>
              </w:rPr>
              <w:t>τους/τις</w:t>
            </w:r>
            <w:r w:rsidRPr="00244F54">
              <w:rPr>
                <w:rFonts w:ascii="Calibri" w:eastAsia="Calibri" w:hAnsi="Calibri"/>
                <w:color w:val="002060"/>
                <w:lang w:val="el-GR"/>
              </w:rPr>
              <w:t xml:space="preserve"> φοιτητές</w:t>
            </w:r>
            <w:r w:rsidR="003F1FD5" w:rsidRPr="00244F54">
              <w:rPr>
                <w:rFonts w:ascii="Calibri" w:eastAsia="Calibri" w:hAnsi="Calibri"/>
                <w:color w:val="002060"/>
                <w:lang w:val="el-GR"/>
              </w:rPr>
              <w:t>/</w:t>
            </w:r>
            <w:proofErr w:type="spellStart"/>
            <w:r w:rsidR="003F1FD5" w:rsidRPr="00244F54">
              <w:rPr>
                <w:rFonts w:ascii="Calibri" w:eastAsia="Calibri" w:hAnsi="Calibri"/>
                <w:color w:val="002060"/>
                <w:lang w:val="el-GR"/>
              </w:rPr>
              <w:t>τριες</w:t>
            </w:r>
            <w:proofErr w:type="spellEnd"/>
            <w:r w:rsidRPr="00244F54">
              <w:rPr>
                <w:rFonts w:ascii="Calibri" w:eastAsia="Calibri" w:hAnsi="Calibri"/>
                <w:color w:val="002060"/>
                <w:lang w:val="el-GR"/>
              </w:rPr>
              <w:t xml:space="preserve"> σε επαφή με μεθόδους επίλυσης προβλημάτων που σχετίζονται με τον υπολογισμό</w:t>
            </w:r>
            <w:r w:rsidR="003F1FD5" w:rsidRPr="00244F54">
              <w:rPr>
                <w:rFonts w:ascii="Calibri" w:eastAsia="Calibri" w:hAnsi="Calibri"/>
                <w:color w:val="002060"/>
                <w:lang w:val="el-GR"/>
              </w:rPr>
              <w:t xml:space="preserve"> πιθανότητας λειτουργίας ενός συστήματος, της κατανομής (και των παραμέτρων αυτής) του χρόνου ζωής του συστήματος καθώς επίσης και την εκτίμηση των χαρακτηριστικών του συστήματος όταν υπάρχουν διαθέσιμα δεδομέν</w:t>
            </w:r>
            <w:r w:rsidR="00AE44A9" w:rsidRPr="00244F54">
              <w:rPr>
                <w:rFonts w:ascii="Calibri" w:eastAsia="Calibri" w:hAnsi="Calibri"/>
                <w:color w:val="002060"/>
                <w:lang w:val="el-GR"/>
              </w:rPr>
              <w:t>α</w:t>
            </w:r>
            <w:r w:rsidR="003F1FD5" w:rsidRPr="00244F54">
              <w:rPr>
                <w:rFonts w:ascii="Calibri" w:eastAsia="Calibri" w:hAnsi="Calibri"/>
                <w:color w:val="002060"/>
                <w:lang w:val="el-GR"/>
              </w:rPr>
              <w:t xml:space="preserve"> χρόνων ζωής. </w:t>
            </w:r>
          </w:p>
          <w:p w14:paraId="3AA488BA" w14:textId="0AB72743" w:rsidR="008734E9" w:rsidRPr="00244F54" w:rsidRDefault="008734E9" w:rsidP="003F1733">
            <w:pPr>
              <w:widowControl w:val="0"/>
              <w:autoSpaceDE w:val="0"/>
              <w:autoSpaceDN w:val="0"/>
              <w:adjustRightInd w:val="0"/>
              <w:spacing w:after="120"/>
              <w:jc w:val="both"/>
              <w:rPr>
                <w:rFonts w:ascii="Calibri" w:eastAsia="Calibri" w:hAnsi="Calibri"/>
                <w:color w:val="002060"/>
                <w:lang w:val="el-GR"/>
              </w:rPr>
            </w:pPr>
            <w:r w:rsidRPr="00244F54">
              <w:rPr>
                <w:rFonts w:ascii="Calibri" w:eastAsia="Calibri" w:hAnsi="Calibri"/>
                <w:color w:val="002060"/>
                <w:lang w:val="el-GR"/>
              </w:rPr>
              <w:t xml:space="preserve">Μετά την επιτυχή παρακολούθηση του μαθήματος, οι θα μπορούν </w:t>
            </w:r>
          </w:p>
          <w:p w14:paraId="551E17E4" w14:textId="2EC9E60E" w:rsidR="008734E9" w:rsidRPr="00244F54" w:rsidRDefault="008734E9">
            <w:pPr>
              <w:pStyle w:val="ListParagraph"/>
              <w:widowControl w:val="0"/>
              <w:numPr>
                <w:ilvl w:val="0"/>
                <w:numId w:val="3"/>
              </w:numPr>
              <w:autoSpaceDE w:val="0"/>
              <w:autoSpaceDN w:val="0"/>
              <w:adjustRightInd w:val="0"/>
              <w:spacing w:after="0" w:line="240" w:lineRule="auto"/>
              <w:ind w:left="589" w:hanging="425"/>
              <w:jc w:val="both"/>
              <w:rPr>
                <w:rFonts w:eastAsia="Calibri"/>
                <w:color w:val="002060"/>
                <w:sz w:val="24"/>
                <w:szCs w:val="24"/>
              </w:rPr>
            </w:pPr>
            <w:r w:rsidRPr="00244F54">
              <w:rPr>
                <w:rFonts w:eastAsia="Calibri"/>
                <w:color w:val="002060"/>
                <w:sz w:val="24"/>
                <w:szCs w:val="24"/>
              </w:rPr>
              <w:t xml:space="preserve">να αναγνωρίζουν </w:t>
            </w:r>
            <w:r w:rsidR="005B2470" w:rsidRPr="00244F54">
              <w:rPr>
                <w:rFonts w:eastAsia="Calibri"/>
                <w:color w:val="002060"/>
                <w:sz w:val="24"/>
                <w:szCs w:val="24"/>
              </w:rPr>
              <w:t xml:space="preserve"> τα βασικά συστήματα αξιοπιστίας</w:t>
            </w:r>
            <w:r w:rsidRPr="00244F54">
              <w:rPr>
                <w:rFonts w:eastAsia="Calibri"/>
                <w:color w:val="002060"/>
                <w:sz w:val="24"/>
                <w:szCs w:val="24"/>
              </w:rPr>
              <w:t xml:space="preserve">, </w:t>
            </w:r>
          </w:p>
          <w:p w14:paraId="7454E078" w14:textId="731CEE00" w:rsidR="006141E8" w:rsidRPr="00244F54" w:rsidRDefault="006141E8">
            <w:pPr>
              <w:pStyle w:val="ListParagraph"/>
              <w:widowControl w:val="0"/>
              <w:numPr>
                <w:ilvl w:val="0"/>
                <w:numId w:val="3"/>
              </w:numPr>
              <w:autoSpaceDE w:val="0"/>
              <w:autoSpaceDN w:val="0"/>
              <w:adjustRightInd w:val="0"/>
              <w:spacing w:after="0" w:line="240" w:lineRule="auto"/>
              <w:ind w:left="589" w:hanging="425"/>
              <w:jc w:val="both"/>
              <w:rPr>
                <w:rFonts w:eastAsia="Calibri"/>
                <w:color w:val="002060"/>
                <w:sz w:val="24"/>
                <w:szCs w:val="24"/>
              </w:rPr>
            </w:pPr>
            <w:r w:rsidRPr="00244F54">
              <w:rPr>
                <w:rFonts w:eastAsia="Calibri"/>
                <w:color w:val="002060"/>
                <w:sz w:val="24"/>
                <w:szCs w:val="24"/>
              </w:rPr>
              <w:t>να υπολογίζουν τα βασικά μέτρα αξιολόγησης ενός συστήματος αξιοπιστίας</w:t>
            </w:r>
            <w:r w:rsidR="00442CD0" w:rsidRPr="00244F54">
              <w:rPr>
                <w:rFonts w:eastAsia="Calibri"/>
                <w:color w:val="002060"/>
                <w:sz w:val="24"/>
                <w:szCs w:val="24"/>
              </w:rPr>
              <w:t>,</w:t>
            </w:r>
          </w:p>
          <w:p w14:paraId="79F851DE" w14:textId="37E366C5" w:rsidR="006141E8" w:rsidRPr="00244F54" w:rsidRDefault="008734E9">
            <w:pPr>
              <w:pStyle w:val="ListParagraph"/>
              <w:widowControl w:val="0"/>
              <w:numPr>
                <w:ilvl w:val="0"/>
                <w:numId w:val="3"/>
              </w:numPr>
              <w:autoSpaceDE w:val="0"/>
              <w:autoSpaceDN w:val="0"/>
              <w:adjustRightInd w:val="0"/>
              <w:spacing w:after="0" w:line="240" w:lineRule="auto"/>
              <w:ind w:left="589" w:hanging="425"/>
              <w:jc w:val="both"/>
              <w:rPr>
                <w:rFonts w:eastAsia="Calibri"/>
                <w:color w:val="002060"/>
                <w:sz w:val="24"/>
                <w:szCs w:val="24"/>
              </w:rPr>
            </w:pPr>
            <w:r w:rsidRPr="00244F54">
              <w:rPr>
                <w:rFonts w:eastAsia="Calibri"/>
                <w:color w:val="002060"/>
                <w:sz w:val="24"/>
                <w:szCs w:val="24"/>
              </w:rPr>
              <w:lastRenderedPageBreak/>
              <w:t xml:space="preserve">να </w:t>
            </w:r>
            <w:r w:rsidR="006141E8" w:rsidRPr="00244F54">
              <w:rPr>
                <w:rFonts w:eastAsia="Calibri"/>
                <w:color w:val="002060"/>
                <w:sz w:val="24"/>
                <w:szCs w:val="24"/>
              </w:rPr>
              <w:t>ονομά</w:t>
            </w:r>
            <w:r w:rsidR="00C4798C" w:rsidRPr="00244F54">
              <w:rPr>
                <w:rFonts w:eastAsia="Calibri"/>
                <w:color w:val="002060"/>
                <w:sz w:val="24"/>
                <w:szCs w:val="24"/>
              </w:rPr>
              <w:t>ζ</w:t>
            </w:r>
            <w:r w:rsidR="006141E8" w:rsidRPr="00244F54">
              <w:rPr>
                <w:rFonts w:eastAsia="Calibri"/>
                <w:color w:val="002060"/>
                <w:sz w:val="24"/>
                <w:szCs w:val="24"/>
              </w:rPr>
              <w:t>ουν πέντε (5) βασικές κατανομές χρόνων ζωής</w:t>
            </w:r>
            <w:r w:rsidR="00442CD0" w:rsidRPr="00244F54">
              <w:rPr>
                <w:rFonts w:eastAsia="Calibri"/>
                <w:color w:val="002060"/>
                <w:sz w:val="24"/>
                <w:szCs w:val="24"/>
              </w:rPr>
              <w:t>,</w:t>
            </w:r>
          </w:p>
          <w:p w14:paraId="7B9E1FF7" w14:textId="29EA5548" w:rsidR="006141E8" w:rsidRPr="00244F54" w:rsidRDefault="006141E8">
            <w:pPr>
              <w:pStyle w:val="ListParagraph"/>
              <w:widowControl w:val="0"/>
              <w:numPr>
                <w:ilvl w:val="0"/>
                <w:numId w:val="3"/>
              </w:numPr>
              <w:autoSpaceDE w:val="0"/>
              <w:autoSpaceDN w:val="0"/>
              <w:adjustRightInd w:val="0"/>
              <w:spacing w:after="0" w:line="240" w:lineRule="auto"/>
              <w:ind w:left="589" w:hanging="425"/>
              <w:jc w:val="both"/>
              <w:rPr>
                <w:rFonts w:eastAsia="Calibri"/>
                <w:color w:val="002060"/>
                <w:sz w:val="24"/>
                <w:szCs w:val="24"/>
              </w:rPr>
            </w:pPr>
            <w:r w:rsidRPr="00244F54">
              <w:rPr>
                <w:rFonts w:eastAsia="Calibri"/>
                <w:color w:val="002060"/>
                <w:sz w:val="24"/>
                <w:szCs w:val="24"/>
              </w:rPr>
              <w:t>να εξηγήσουν τις βασικές διαφορές των διαφορετικών τύπων γήρανσης</w:t>
            </w:r>
            <w:r w:rsidR="00442CD0" w:rsidRPr="00244F54">
              <w:rPr>
                <w:rFonts w:eastAsia="Calibri"/>
                <w:color w:val="002060"/>
                <w:sz w:val="24"/>
                <w:szCs w:val="24"/>
              </w:rPr>
              <w:t>,</w:t>
            </w:r>
          </w:p>
          <w:p w14:paraId="182D8150" w14:textId="77777777" w:rsidR="006141E8" w:rsidRPr="00244F54" w:rsidRDefault="006141E8">
            <w:pPr>
              <w:pStyle w:val="ListParagraph"/>
              <w:widowControl w:val="0"/>
              <w:numPr>
                <w:ilvl w:val="0"/>
                <w:numId w:val="3"/>
              </w:numPr>
              <w:autoSpaceDE w:val="0"/>
              <w:autoSpaceDN w:val="0"/>
              <w:adjustRightInd w:val="0"/>
              <w:spacing w:after="0" w:line="240" w:lineRule="auto"/>
              <w:ind w:left="589" w:hanging="425"/>
              <w:jc w:val="both"/>
              <w:rPr>
                <w:rFonts w:eastAsia="Calibri"/>
                <w:color w:val="002060"/>
                <w:sz w:val="24"/>
                <w:szCs w:val="24"/>
              </w:rPr>
            </w:pPr>
            <w:r w:rsidRPr="00244F54">
              <w:rPr>
                <w:rFonts w:eastAsia="Calibri"/>
                <w:color w:val="002060"/>
                <w:sz w:val="24"/>
                <w:szCs w:val="24"/>
              </w:rPr>
              <w:t>να υπολογίζουν φράγματα αξιοπιστίας του συστήματος με βάση τον τύπο γήρανσης,</w:t>
            </w:r>
          </w:p>
          <w:p w14:paraId="37FB91A7" w14:textId="25A8E05A" w:rsidR="008734E9" w:rsidRPr="00244F54" w:rsidRDefault="006141E8">
            <w:pPr>
              <w:pStyle w:val="ListParagraph"/>
              <w:widowControl w:val="0"/>
              <w:numPr>
                <w:ilvl w:val="0"/>
                <w:numId w:val="4"/>
              </w:numPr>
              <w:autoSpaceDE w:val="0"/>
              <w:autoSpaceDN w:val="0"/>
              <w:adjustRightInd w:val="0"/>
              <w:spacing w:after="0" w:line="240" w:lineRule="auto"/>
              <w:ind w:left="589" w:hanging="425"/>
              <w:jc w:val="both"/>
              <w:rPr>
                <w:rFonts w:eastAsia="Calibri"/>
                <w:color w:val="002060"/>
                <w:sz w:val="24"/>
                <w:szCs w:val="24"/>
              </w:rPr>
            </w:pPr>
            <w:r w:rsidRPr="00244F54">
              <w:rPr>
                <w:rFonts w:eastAsia="Calibri"/>
                <w:color w:val="002060"/>
                <w:sz w:val="24"/>
                <w:szCs w:val="24"/>
              </w:rPr>
              <w:t xml:space="preserve">να </w:t>
            </w:r>
            <w:r w:rsidR="003F1733" w:rsidRPr="00244F54">
              <w:rPr>
                <w:rFonts w:eastAsia="Calibri"/>
                <w:color w:val="002060"/>
                <w:sz w:val="24"/>
                <w:szCs w:val="24"/>
              </w:rPr>
              <w:t>εκτιμούν</w:t>
            </w:r>
            <w:r w:rsidRPr="00244F54">
              <w:rPr>
                <w:rFonts w:eastAsia="Calibri"/>
                <w:color w:val="002060"/>
                <w:sz w:val="24"/>
                <w:szCs w:val="24"/>
              </w:rPr>
              <w:t xml:space="preserve"> τις τιμές των παραμέτρων των συστήματος αξιοπιστίας </w:t>
            </w:r>
            <w:r w:rsidR="00C4798C" w:rsidRPr="00244F54">
              <w:rPr>
                <w:rFonts w:eastAsia="Calibri"/>
                <w:color w:val="002060"/>
                <w:sz w:val="24"/>
                <w:szCs w:val="24"/>
              </w:rPr>
              <w:t xml:space="preserve">όταν έχουμε διαθέσιμα είτε </w:t>
            </w:r>
            <w:r w:rsidRPr="00244F54">
              <w:rPr>
                <w:rFonts w:eastAsia="Calibri"/>
                <w:color w:val="002060"/>
                <w:sz w:val="24"/>
                <w:szCs w:val="24"/>
              </w:rPr>
              <w:t>πλήρη</w:t>
            </w:r>
            <w:r w:rsidR="00C4798C" w:rsidRPr="00244F54">
              <w:rPr>
                <w:rFonts w:eastAsia="Calibri"/>
                <w:color w:val="002060"/>
                <w:sz w:val="24"/>
                <w:szCs w:val="24"/>
              </w:rPr>
              <w:t xml:space="preserve"> είτε λογοκριμένα</w:t>
            </w:r>
            <w:r w:rsidRPr="00244F54">
              <w:rPr>
                <w:rFonts w:eastAsia="Calibri"/>
                <w:color w:val="002060"/>
                <w:sz w:val="24"/>
                <w:szCs w:val="24"/>
              </w:rPr>
              <w:t xml:space="preserve"> δεδομένα.</w:t>
            </w:r>
          </w:p>
          <w:p w14:paraId="742D6546" w14:textId="4DF02E2A" w:rsidR="00F03B25" w:rsidRPr="003F1733" w:rsidRDefault="00F03B25" w:rsidP="003F1733">
            <w:pPr>
              <w:widowControl w:val="0"/>
              <w:autoSpaceDE w:val="0"/>
              <w:autoSpaceDN w:val="0"/>
              <w:adjustRightInd w:val="0"/>
              <w:jc w:val="both"/>
              <w:rPr>
                <w:rFonts w:cs="Arial"/>
                <w:i/>
                <w:sz w:val="16"/>
                <w:szCs w:val="16"/>
                <w:lang w:val="el-GR"/>
              </w:rPr>
            </w:pPr>
          </w:p>
        </w:tc>
      </w:tr>
      <w:tr w:rsidR="000F4FD4" w:rsidRPr="00705AAD" w14:paraId="01087BAC" w14:textId="77777777" w:rsidTr="00305D37">
        <w:tblPrEx>
          <w:tblLook w:val="0000" w:firstRow="0" w:lastRow="0" w:firstColumn="0" w:lastColumn="0" w:noHBand="0" w:noVBand="0"/>
        </w:tblPrEx>
        <w:tc>
          <w:tcPr>
            <w:tcW w:w="8472" w:type="dxa"/>
            <w:gridSpan w:val="2"/>
            <w:tcBorders>
              <w:bottom w:val="nil"/>
            </w:tcBorders>
            <w:shd w:val="clear" w:color="auto" w:fill="DDD9C3" w:themeFill="background2" w:themeFillShade="E6"/>
          </w:tcPr>
          <w:p w14:paraId="053FF0E0" w14:textId="77777777" w:rsidR="000F4FD4" w:rsidRPr="00705AAD" w:rsidRDefault="000F4FD4" w:rsidP="00305D37">
            <w:pPr>
              <w:rPr>
                <w:rFonts w:ascii="Calibri" w:hAnsi="Calibri" w:cs="Arial"/>
                <w:b/>
                <w:sz w:val="20"/>
                <w:szCs w:val="20"/>
                <w:lang w:val="el-GR"/>
              </w:rPr>
            </w:pPr>
            <w:r w:rsidRPr="00705AAD">
              <w:rPr>
                <w:rFonts w:ascii="Calibri" w:hAnsi="Calibri" w:cs="Arial"/>
                <w:b/>
                <w:sz w:val="20"/>
                <w:szCs w:val="20"/>
                <w:lang w:val="el-GR"/>
              </w:rPr>
              <w:lastRenderedPageBreak/>
              <w:t>Γενικές Ικανότητες</w:t>
            </w:r>
          </w:p>
        </w:tc>
      </w:tr>
      <w:tr w:rsidR="000F4FD4" w:rsidRPr="00284324" w14:paraId="076AE218" w14:textId="77777777" w:rsidTr="00305D37">
        <w:tc>
          <w:tcPr>
            <w:tcW w:w="8472" w:type="dxa"/>
            <w:gridSpan w:val="2"/>
            <w:tcBorders>
              <w:top w:val="nil"/>
              <w:bottom w:val="nil"/>
            </w:tcBorders>
            <w:shd w:val="clear" w:color="auto" w:fill="DDD9C3" w:themeFill="background2" w:themeFillShade="E6"/>
          </w:tcPr>
          <w:p w14:paraId="3D7D3519"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0F4FD4" w:rsidRPr="007E6482" w14:paraId="2C2D1066" w14:textId="77777777" w:rsidTr="00305D37">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2A7061C6"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3463C578"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14:paraId="729B4C94"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14:paraId="4AD5CE9D"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14:paraId="076438D3"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14:paraId="2AE4BDB0"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14:paraId="244DC3E8"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14:paraId="5661733F"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14:paraId="738F1B2A"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14:paraId="54120DF2"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w:t>
            </w:r>
            <w:proofErr w:type="spellStart"/>
            <w:r w:rsidRPr="00705AAD">
              <w:rPr>
                <w:rFonts w:ascii="Calibri" w:hAnsi="Calibri" w:cs="Arial"/>
                <w:i/>
                <w:sz w:val="16"/>
                <w:szCs w:val="16"/>
                <w:lang w:val="el-GR"/>
              </w:rPr>
              <w:t>πολυπολιτισμικότητα</w:t>
            </w:r>
            <w:proofErr w:type="spellEnd"/>
            <w:r w:rsidRPr="00705AAD">
              <w:rPr>
                <w:rFonts w:ascii="Calibri" w:hAnsi="Calibri" w:cs="Arial"/>
                <w:i/>
                <w:sz w:val="16"/>
                <w:szCs w:val="16"/>
                <w:lang w:val="el-GR"/>
              </w:rPr>
              <w:t xml:space="preserve"> </w:t>
            </w:r>
          </w:p>
          <w:p w14:paraId="53ADE823"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14:paraId="51AF5DC8"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4FAD9E0B"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14:paraId="5294E469" w14:textId="77777777" w:rsidR="000F4FD4" w:rsidRDefault="000F4FD4" w:rsidP="00305D37">
            <w:pPr>
              <w:rPr>
                <w:rFonts w:ascii="Calibri" w:hAnsi="Calibri" w:cs="Arial"/>
                <w:i/>
                <w:sz w:val="16"/>
                <w:szCs w:val="16"/>
                <w:lang w:val="el-GR"/>
              </w:rPr>
            </w:pPr>
            <w:r w:rsidRPr="00705AAD">
              <w:rPr>
                <w:rFonts w:ascii="Calibri" w:hAnsi="Calibri" w:cs="Arial"/>
                <w:i/>
                <w:sz w:val="16"/>
                <w:szCs w:val="16"/>
                <w:lang w:val="el-GR"/>
              </w:rPr>
              <w:t>Προαγωγή της ελεύθερης, δημιουργικής και επαγωγικής σκέψης</w:t>
            </w:r>
          </w:p>
          <w:p w14:paraId="350B76DF"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w:t>
            </w:r>
          </w:p>
          <w:p w14:paraId="13DC23FA"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Άλλες…</w:t>
            </w:r>
          </w:p>
          <w:p w14:paraId="7F5CF4EC" w14:textId="77777777" w:rsidR="000F4FD4" w:rsidRPr="00705AAD" w:rsidRDefault="000F4FD4" w:rsidP="00305D37">
            <w:pPr>
              <w:rPr>
                <w:rFonts w:ascii="Calibri" w:hAnsi="Calibri" w:cs="Arial"/>
                <w:b/>
                <w:sz w:val="20"/>
                <w:szCs w:val="20"/>
                <w:lang w:val="el-GR"/>
              </w:rPr>
            </w:pPr>
            <w:r>
              <w:rPr>
                <w:rFonts w:ascii="Calibri" w:hAnsi="Calibri" w:cs="Arial"/>
                <w:i/>
                <w:sz w:val="16"/>
                <w:szCs w:val="16"/>
                <w:lang w:val="el-GR"/>
              </w:rPr>
              <w:t>…….</w:t>
            </w:r>
          </w:p>
        </w:tc>
      </w:tr>
      <w:tr w:rsidR="000F4FD4" w:rsidRPr="00284324" w14:paraId="1F2C24C3" w14:textId="77777777" w:rsidTr="00305D37">
        <w:tc>
          <w:tcPr>
            <w:tcW w:w="8472" w:type="dxa"/>
            <w:gridSpan w:val="2"/>
            <w:tcBorders>
              <w:bottom w:val="single" w:sz="4" w:space="0" w:color="auto"/>
            </w:tcBorders>
          </w:tcPr>
          <w:p w14:paraId="212F771D" w14:textId="77777777" w:rsidR="003F1FD5" w:rsidRPr="00244F54" w:rsidRDefault="003F1FD5" w:rsidP="003F1FD5">
            <w:pPr>
              <w:rPr>
                <w:rFonts w:ascii="Calibri" w:hAnsi="Calibri" w:cs="Arial"/>
                <w:color w:val="002060"/>
                <w:lang w:val="el-GR"/>
              </w:rPr>
            </w:pPr>
          </w:p>
          <w:p w14:paraId="34F95C71" w14:textId="77777777" w:rsidR="003F1FD5" w:rsidRPr="00244F54" w:rsidRDefault="003F1FD5" w:rsidP="003F1FD5">
            <w:pPr>
              <w:widowControl w:val="0"/>
              <w:autoSpaceDE w:val="0"/>
              <w:autoSpaceDN w:val="0"/>
              <w:adjustRightInd w:val="0"/>
              <w:jc w:val="both"/>
              <w:rPr>
                <w:rFonts w:ascii="Calibri" w:eastAsia="Calibri" w:hAnsi="Calibri"/>
                <w:color w:val="002060"/>
                <w:lang w:val="el-GR"/>
              </w:rPr>
            </w:pPr>
            <w:r w:rsidRPr="00244F54">
              <w:rPr>
                <w:rFonts w:ascii="Calibri" w:eastAsia="Calibri" w:hAnsi="Calibri"/>
                <w:color w:val="002060"/>
                <w:lang w:val="el-GR"/>
              </w:rPr>
              <w:t>Το μάθημα αποσκοπεί στην απόκτηση, εκ μέρους του/της φοιτητή/</w:t>
            </w:r>
            <w:proofErr w:type="spellStart"/>
            <w:r w:rsidRPr="00244F54">
              <w:rPr>
                <w:rFonts w:ascii="Calibri" w:eastAsia="Calibri" w:hAnsi="Calibri"/>
                <w:color w:val="002060"/>
                <w:lang w:val="el-GR"/>
              </w:rPr>
              <w:t>τριας</w:t>
            </w:r>
            <w:proofErr w:type="spellEnd"/>
            <w:r w:rsidRPr="00244F54">
              <w:rPr>
                <w:rFonts w:ascii="Calibri" w:eastAsia="Calibri" w:hAnsi="Calibri"/>
                <w:color w:val="002060"/>
                <w:lang w:val="el-GR"/>
              </w:rPr>
              <w:t>, ικανοτήτων όπως:</w:t>
            </w:r>
          </w:p>
          <w:p w14:paraId="5D5C2AC6" w14:textId="77777777" w:rsidR="003F1FD5" w:rsidRPr="00244F54" w:rsidRDefault="003F1FD5" w:rsidP="003F1FD5">
            <w:pPr>
              <w:widowControl w:val="0"/>
              <w:autoSpaceDE w:val="0"/>
              <w:autoSpaceDN w:val="0"/>
              <w:adjustRightInd w:val="0"/>
              <w:rPr>
                <w:rFonts w:ascii="Calibri" w:eastAsia="Calibri" w:hAnsi="Calibri"/>
                <w:color w:val="002060"/>
                <w:lang w:val="el-GR"/>
              </w:rPr>
            </w:pPr>
          </w:p>
          <w:p w14:paraId="33E1D1F6" w14:textId="77777777" w:rsidR="003F1FD5" w:rsidRPr="00244F54" w:rsidRDefault="003F1FD5">
            <w:pPr>
              <w:pStyle w:val="ListParagraph"/>
              <w:widowControl w:val="0"/>
              <w:numPr>
                <w:ilvl w:val="0"/>
                <w:numId w:val="6"/>
              </w:numPr>
              <w:autoSpaceDE w:val="0"/>
              <w:autoSpaceDN w:val="0"/>
              <w:adjustRightInd w:val="0"/>
              <w:rPr>
                <w:rFonts w:eastAsia="Calibri"/>
                <w:color w:val="002060"/>
                <w:sz w:val="24"/>
                <w:szCs w:val="24"/>
              </w:rPr>
            </w:pPr>
            <w:r w:rsidRPr="00244F54">
              <w:rPr>
                <w:rFonts w:eastAsia="Calibri"/>
                <w:color w:val="002060"/>
                <w:sz w:val="24"/>
                <w:szCs w:val="24"/>
              </w:rPr>
              <w:t>Αναζήτηση, ανάλυση και σύνθεση δεδομένων και πληροφοριών με τη χρήση των απαραίτητων τεχνολογιών.</w:t>
            </w:r>
          </w:p>
          <w:p w14:paraId="794090A6" w14:textId="77777777" w:rsidR="003F1FD5" w:rsidRPr="00244F54" w:rsidRDefault="003F1FD5">
            <w:pPr>
              <w:pStyle w:val="ListParagraph"/>
              <w:widowControl w:val="0"/>
              <w:numPr>
                <w:ilvl w:val="0"/>
                <w:numId w:val="6"/>
              </w:numPr>
              <w:autoSpaceDE w:val="0"/>
              <w:autoSpaceDN w:val="0"/>
              <w:adjustRightInd w:val="0"/>
              <w:rPr>
                <w:rFonts w:eastAsia="Calibri"/>
                <w:color w:val="002060"/>
                <w:sz w:val="24"/>
                <w:szCs w:val="24"/>
              </w:rPr>
            </w:pPr>
            <w:r w:rsidRPr="00244F54">
              <w:rPr>
                <w:rFonts w:eastAsia="Calibri"/>
                <w:color w:val="002060"/>
                <w:sz w:val="24"/>
                <w:szCs w:val="24"/>
              </w:rPr>
              <w:t>Λήψη αποφάσεων</w:t>
            </w:r>
          </w:p>
          <w:p w14:paraId="3CFA18AE" w14:textId="77777777" w:rsidR="003F1FD5" w:rsidRPr="00244F54" w:rsidRDefault="003F1FD5">
            <w:pPr>
              <w:pStyle w:val="ListParagraph"/>
              <w:widowControl w:val="0"/>
              <w:numPr>
                <w:ilvl w:val="0"/>
                <w:numId w:val="6"/>
              </w:numPr>
              <w:autoSpaceDE w:val="0"/>
              <w:autoSpaceDN w:val="0"/>
              <w:adjustRightInd w:val="0"/>
              <w:rPr>
                <w:rFonts w:eastAsia="Calibri"/>
                <w:color w:val="002060"/>
                <w:sz w:val="24"/>
                <w:szCs w:val="24"/>
              </w:rPr>
            </w:pPr>
            <w:r w:rsidRPr="00244F54">
              <w:rPr>
                <w:rFonts w:eastAsia="Calibri"/>
                <w:color w:val="002060"/>
                <w:sz w:val="24"/>
                <w:szCs w:val="24"/>
              </w:rPr>
              <w:t>Αυτόνομη εργασία</w:t>
            </w:r>
          </w:p>
          <w:p w14:paraId="6191A619" w14:textId="77777777" w:rsidR="003F1FD5" w:rsidRPr="00244F54" w:rsidRDefault="003F1FD5">
            <w:pPr>
              <w:pStyle w:val="ListParagraph"/>
              <w:widowControl w:val="0"/>
              <w:numPr>
                <w:ilvl w:val="0"/>
                <w:numId w:val="6"/>
              </w:numPr>
              <w:autoSpaceDE w:val="0"/>
              <w:autoSpaceDN w:val="0"/>
              <w:adjustRightInd w:val="0"/>
              <w:rPr>
                <w:rFonts w:eastAsia="Calibri"/>
                <w:color w:val="002060"/>
                <w:sz w:val="24"/>
                <w:szCs w:val="24"/>
              </w:rPr>
            </w:pPr>
            <w:r w:rsidRPr="00244F54">
              <w:rPr>
                <w:rFonts w:eastAsia="Calibri"/>
                <w:color w:val="002060"/>
                <w:sz w:val="24"/>
                <w:szCs w:val="24"/>
              </w:rPr>
              <w:t>Ομαδική εργασία</w:t>
            </w:r>
          </w:p>
          <w:p w14:paraId="2B9DF396" w14:textId="77777777" w:rsidR="003F1FD5" w:rsidRPr="00244F54" w:rsidRDefault="003F1FD5">
            <w:pPr>
              <w:pStyle w:val="ListParagraph"/>
              <w:widowControl w:val="0"/>
              <w:numPr>
                <w:ilvl w:val="0"/>
                <w:numId w:val="6"/>
              </w:numPr>
              <w:autoSpaceDE w:val="0"/>
              <w:autoSpaceDN w:val="0"/>
              <w:adjustRightInd w:val="0"/>
              <w:rPr>
                <w:rFonts w:eastAsia="Calibri"/>
                <w:color w:val="002060"/>
                <w:sz w:val="24"/>
                <w:szCs w:val="24"/>
              </w:rPr>
            </w:pPr>
            <w:r w:rsidRPr="00244F54">
              <w:rPr>
                <w:rFonts w:eastAsia="Calibri"/>
                <w:color w:val="002060"/>
                <w:sz w:val="24"/>
                <w:szCs w:val="24"/>
              </w:rPr>
              <w:t>Εργασία σε διεπιστημονικό περιβάλλον</w:t>
            </w:r>
          </w:p>
          <w:p w14:paraId="6596878C" w14:textId="77777777" w:rsidR="003F1FD5" w:rsidRPr="00244F54" w:rsidRDefault="003F1FD5">
            <w:pPr>
              <w:pStyle w:val="ListParagraph"/>
              <w:widowControl w:val="0"/>
              <w:numPr>
                <w:ilvl w:val="0"/>
                <w:numId w:val="6"/>
              </w:numPr>
              <w:autoSpaceDE w:val="0"/>
              <w:autoSpaceDN w:val="0"/>
              <w:adjustRightInd w:val="0"/>
              <w:rPr>
                <w:rFonts w:eastAsia="Calibri"/>
                <w:color w:val="002060"/>
                <w:sz w:val="24"/>
                <w:szCs w:val="24"/>
              </w:rPr>
            </w:pPr>
            <w:r w:rsidRPr="00244F54">
              <w:rPr>
                <w:rFonts w:eastAsia="Calibri"/>
                <w:color w:val="002060"/>
                <w:sz w:val="24"/>
                <w:szCs w:val="24"/>
              </w:rPr>
              <w:t>Παραγωγή νέων ερευνητικών ιδεών</w:t>
            </w:r>
          </w:p>
          <w:p w14:paraId="31977058" w14:textId="7A5F6B7C" w:rsidR="000F4FD4" w:rsidRPr="00244F54" w:rsidRDefault="003F1FD5">
            <w:pPr>
              <w:pStyle w:val="ListParagraph"/>
              <w:widowControl w:val="0"/>
              <w:numPr>
                <w:ilvl w:val="0"/>
                <w:numId w:val="6"/>
              </w:numPr>
              <w:autoSpaceDE w:val="0"/>
              <w:autoSpaceDN w:val="0"/>
              <w:adjustRightInd w:val="0"/>
              <w:rPr>
                <w:rFonts w:eastAsia="Calibri"/>
                <w:color w:val="002060"/>
                <w:sz w:val="24"/>
                <w:szCs w:val="24"/>
              </w:rPr>
            </w:pPr>
            <w:r w:rsidRPr="00244F54">
              <w:rPr>
                <w:rFonts w:eastAsia="Calibri"/>
                <w:color w:val="002060"/>
                <w:sz w:val="24"/>
                <w:szCs w:val="24"/>
              </w:rPr>
              <w:t>Προαγωγή της ελεύθερης, δημιουργικής και επαγωγικής σκέψης</w:t>
            </w:r>
          </w:p>
          <w:p w14:paraId="19BDBDEE"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p>
        </w:tc>
      </w:tr>
    </w:tbl>
    <w:p w14:paraId="7B8B0362" w14:textId="77777777" w:rsidR="000F4FD4" w:rsidRPr="00705AAD" w:rsidRDefault="000F4FD4">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284324" w14:paraId="18E3DD41" w14:textId="77777777" w:rsidTr="007673F3">
        <w:tc>
          <w:tcPr>
            <w:tcW w:w="8472" w:type="dxa"/>
          </w:tcPr>
          <w:p w14:paraId="0B4DB6F2" w14:textId="2D5005F3" w:rsidR="005865BE" w:rsidRPr="003F1FD5" w:rsidRDefault="003F1FD5" w:rsidP="003F1FD5">
            <w:pPr>
              <w:spacing w:after="120"/>
              <w:ind w:left="23"/>
              <w:jc w:val="both"/>
              <w:rPr>
                <w:rFonts w:asciiTheme="minorHAnsi" w:hAnsiTheme="minorHAnsi" w:cstheme="minorHAnsi"/>
                <w:color w:val="002060"/>
                <w:lang w:val="el-GR" w:eastAsia="el-GR"/>
              </w:rPr>
            </w:pPr>
            <w:r w:rsidRPr="00442CD0">
              <w:rPr>
                <w:rFonts w:asciiTheme="minorHAnsi" w:hAnsiTheme="minorHAnsi" w:cstheme="minorHAnsi"/>
                <w:b/>
                <w:bCs/>
                <w:color w:val="002060"/>
                <w:lang w:val="el-GR" w:eastAsia="el-GR"/>
              </w:rPr>
              <w:t xml:space="preserve">1. </w:t>
            </w:r>
            <w:r w:rsidR="005865BE" w:rsidRPr="00442CD0">
              <w:rPr>
                <w:rFonts w:asciiTheme="minorHAnsi" w:hAnsiTheme="minorHAnsi" w:cstheme="minorHAnsi"/>
                <w:b/>
                <w:bCs/>
                <w:color w:val="002060"/>
                <w:lang w:val="el-GR" w:eastAsia="el-GR"/>
              </w:rPr>
              <w:t>Αξιοπιστία συστημάτων σε σταθερό χρόνο:</w:t>
            </w:r>
            <w:r w:rsidR="005865BE" w:rsidRPr="003F1FD5">
              <w:rPr>
                <w:rFonts w:asciiTheme="minorHAnsi" w:hAnsiTheme="minorHAnsi" w:cstheme="minorHAnsi"/>
                <w:color w:val="002060"/>
                <w:lang w:val="el-GR" w:eastAsia="el-GR"/>
              </w:rPr>
              <w:t xml:space="preserve"> Δομή </w:t>
            </w:r>
            <w:r>
              <w:rPr>
                <w:rFonts w:asciiTheme="minorHAnsi" w:hAnsiTheme="minorHAnsi" w:cstheme="minorHAnsi"/>
                <w:color w:val="002060"/>
                <w:lang w:val="el-GR" w:eastAsia="el-GR"/>
              </w:rPr>
              <w:t xml:space="preserve">βασικών </w:t>
            </w:r>
            <w:r w:rsidR="005865BE" w:rsidRPr="003F1FD5">
              <w:rPr>
                <w:rFonts w:asciiTheme="minorHAnsi" w:hAnsiTheme="minorHAnsi" w:cstheme="minorHAnsi"/>
                <w:color w:val="002060"/>
                <w:lang w:val="el-GR" w:eastAsia="el-GR"/>
              </w:rPr>
              <w:t>συστημάτων</w:t>
            </w:r>
            <w:r>
              <w:rPr>
                <w:rFonts w:asciiTheme="minorHAnsi" w:hAnsiTheme="minorHAnsi" w:cstheme="minorHAnsi"/>
                <w:color w:val="002060"/>
                <w:lang w:val="el-GR" w:eastAsia="el-GR"/>
              </w:rPr>
              <w:t xml:space="preserve">. Υπολογισμός αξιοπιστίας </w:t>
            </w:r>
            <w:r w:rsidR="005865BE" w:rsidRPr="003F1FD5">
              <w:rPr>
                <w:rFonts w:asciiTheme="minorHAnsi" w:hAnsiTheme="minorHAnsi" w:cstheme="minorHAnsi"/>
                <w:color w:val="002060"/>
                <w:lang w:val="el-GR" w:eastAsia="el-GR"/>
              </w:rPr>
              <w:t>συστημάτων ανεξάρτητων μονάδων</w:t>
            </w:r>
            <w:r>
              <w:rPr>
                <w:rFonts w:asciiTheme="minorHAnsi" w:hAnsiTheme="minorHAnsi" w:cstheme="minorHAnsi"/>
                <w:color w:val="002060"/>
                <w:lang w:val="el-GR" w:eastAsia="el-GR"/>
              </w:rPr>
              <w:t xml:space="preserve">. Ελάχιστα σύνολα διακοπής και ελάχιστα σύνολα λειτουργίας. </w:t>
            </w:r>
            <w:r w:rsidRPr="003F1FD5">
              <w:rPr>
                <w:rFonts w:asciiTheme="minorHAnsi" w:hAnsiTheme="minorHAnsi" w:cstheme="minorHAnsi"/>
                <w:color w:val="002060"/>
                <w:lang w:val="el-GR" w:eastAsia="el-GR"/>
              </w:rPr>
              <w:t>Υπολογισμός α</w:t>
            </w:r>
            <w:r w:rsidR="005865BE" w:rsidRPr="003F1FD5">
              <w:rPr>
                <w:rFonts w:asciiTheme="minorHAnsi" w:hAnsiTheme="minorHAnsi" w:cstheme="minorHAnsi"/>
                <w:color w:val="002060"/>
                <w:lang w:val="el-GR" w:eastAsia="el-GR"/>
              </w:rPr>
              <w:t>ξιοπιστία</w:t>
            </w:r>
            <w:r w:rsidRPr="003F1FD5">
              <w:rPr>
                <w:rFonts w:asciiTheme="minorHAnsi" w:hAnsiTheme="minorHAnsi" w:cstheme="minorHAnsi"/>
                <w:color w:val="002060"/>
                <w:lang w:val="el-GR" w:eastAsia="el-GR"/>
              </w:rPr>
              <w:t>ς</w:t>
            </w:r>
            <w:r w:rsidR="005865BE" w:rsidRPr="003F1FD5">
              <w:rPr>
                <w:rFonts w:asciiTheme="minorHAnsi" w:hAnsiTheme="minorHAnsi" w:cstheme="minorHAnsi"/>
                <w:color w:val="002060"/>
                <w:lang w:val="el-GR" w:eastAsia="el-GR"/>
              </w:rPr>
              <w:t xml:space="preserve"> συστημάτων μέσω της μεθόδου εγκλεισμού – αποκλεισμού</w:t>
            </w:r>
            <w:r>
              <w:rPr>
                <w:rFonts w:asciiTheme="minorHAnsi" w:hAnsiTheme="minorHAnsi" w:cstheme="minorHAnsi"/>
                <w:color w:val="002060"/>
                <w:lang w:val="el-GR" w:eastAsia="el-GR"/>
              </w:rPr>
              <w:t xml:space="preserve">. </w:t>
            </w:r>
            <w:r w:rsidR="005865BE" w:rsidRPr="003F1FD5">
              <w:rPr>
                <w:rFonts w:asciiTheme="minorHAnsi" w:hAnsiTheme="minorHAnsi" w:cstheme="minorHAnsi"/>
                <w:color w:val="002060"/>
                <w:lang w:val="el-GR" w:eastAsia="el-GR"/>
              </w:rPr>
              <w:t>Φράγματα αξιοπιστίας συστημάτων</w:t>
            </w:r>
          </w:p>
          <w:p w14:paraId="66E867C7" w14:textId="5F0BC3BE" w:rsidR="005865BE" w:rsidRDefault="003F1FD5" w:rsidP="003F1FD5">
            <w:pPr>
              <w:spacing w:after="120"/>
              <w:ind w:left="23"/>
              <w:jc w:val="both"/>
              <w:rPr>
                <w:rFonts w:asciiTheme="minorHAnsi" w:hAnsiTheme="minorHAnsi" w:cstheme="minorHAnsi"/>
                <w:color w:val="002060"/>
                <w:lang w:val="el-GR" w:eastAsia="el-GR"/>
              </w:rPr>
            </w:pPr>
            <w:r w:rsidRPr="00442CD0">
              <w:rPr>
                <w:rFonts w:asciiTheme="minorHAnsi" w:hAnsiTheme="minorHAnsi" w:cstheme="minorHAnsi"/>
                <w:b/>
                <w:bCs/>
                <w:color w:val="002060"/>
                <w:lang w:val="el-GR" w:eastAsia="el-GR"/>
              </w:rPr>
              <w:t xml:space="preserve">2. </w:t>
            </w:r>
            <w:r w:rsidR="005865BE" w:rsidRPr="00442CD0">
              <w:rPr>
                <w:rFonts w:asciiTheme="minorHAnsi" w:hAnsiTheme="minorHAnsi" w:cstheme="minorHAnsi"/>
                <w:b/>
                <w:bCs/>
                <w:color w:val="002060"/>
                <w:lang w:val="el-GR" w:eastAsia="el-GR"/>
              </w:rPr>
              <w:t>Αξιοπιστία μονάδων - συστημάτων στο χρόνο</w:t>
            </w:r>
            <w:r w:rsidRPr="00442CD0">
              <w:rPr>
                <w:rFonts w:asciiTheme="minorHAnsi" w:hAnsiTheme="minorHAnsi" w:cstheme="minorHAnsi"/>
                <w:b/>
                <w:bCs/>
                <w:color w:val="002060"/>
                <w:lang w:val="el-GR" w:eastAsia="el-GR"/>
              </w:rPr>
              <w:t>:</w:t>
            </w:r>
            <w:r w:rsidR="005865BE" w:rsidRPr="003F1FD5">
              <w:rPr>
                <w:rFonts w:asciiTheme="minorHAnsi" w:hAnsiTheme="minorHAnsi" w:cstheme="minorHAnsi"/>
                <w:color w:val="002060"/>
                <w:lang w:val="el-GR" w:eastAsia="el-GR"/>
              </w:rPr>
              <w:t xml:space="preserve"> </w:t>
            </w:r>
            <w:r>
              <w:rPr>
                <w:rFonts w:asciiTheme="minorHAnsi" w:hAnsiTheme="minorHAnsi" w:cstheme="minorHAnsi"/>
                <w:color w:val="002060"/>
                <w:lang w:val="el-GR" w:eastAsia="el-GR"/>
              </w:rPr>
              <w:t>Οι κυριότερες κ</w:t>
            </w:r>
            <w:r w:rsidR="005865BE" w:rsidRPr="003F1FD5">
              <w:rPr>
                <w:rFonts w:asciiTheme="minorHAnsi" w:hAnsiTheme="minorHAnsi" w:cstheme="minorHAnsi"/>
                <w:color w:val="002060"/>
                <w:lang w:val="el-GR" w:eastAsia="el-GR"/>
              </w:rPr>
              <w:t>ατανομές χρόνων ζωής</w:t>
            </w:r>
            <w:r>
              <w:rPr>
                <w:rFonts w:asciiTheme="minorHAnsi" w:hAnsiTheme="minorHAnsi" w:cstheme="minorHAnsi"/>
                <w:color w:val="002060"/>
                <w:lang w:val="el-GR" w:eastAsia="el-GR"/>
              </w:rPr>
              <w:t xml:space="preserve">. </w:t>
            </w:r>
            <w:r w:rsidR="005865BE" w:rsidRPr="003F1FD5">
              <w:rPr>
                <w:rFonts w:asciiTheme="minorHAnsi" w:hAnsiTheme="minorHAnsi" w:cstheme="minorHAnsi"/>
                <w:color w:val="002060"/>
                <w:lang w:val="el-GR" w:eastAsia="el-GR"/>
              </w:rPr>
              <w:t xml:space="preserve">Βαθμίδα αποτυχίας </w:t>
            </w:r>
            <w:r w:rsidR="00244F54" w:rsidRPr="003F1FD5">
              <w:rPr>
                <w:rFonts w:asciiTheme="minorHAnsi" w:hAnsiTheme="minorHAnsi" w:cstheme="minorHAnsi"/>
                <w:color w:val="002060"/>
                <w:lang w:val="el-GR" w:eastAsia="el-GR"/>
              </w:rPr>
              <w:t>μονάδας</w:t>
            </w:r>
            <w:r w:rsidR="005865BE" w:rsidRPr="003F1FD5">
              <w:rPr>
                <w:rFonts w:asciiTheme="minorHAnsi" w:hAnsiTheme="minorHAnsi" w:cstheme="minorHAnsi"/>
                <w:color w:val="002060"/>
                <w:lang w:val="el-GR" w:eastAsia="el-GR"/>
              </w:rPr>
              <w:t xml:space="preserve"> ή συστήματος</w:t>
            </w:r>
            <w:r>
              <w:rPr>
                <w:rFonts w:asciiTheme="minorHAnsi" w:hAnsiTheme="minorHAnsi" w:cstheme="minorHAnsi"/>
                <w:color w:val="002060"/>
                <w:lang w:val="el-GR" w:eastAsia="el-GR"/>
              </w:rPr>
              <w:t xml:space="preserve">. </w:t>
            </w:r>
            <w:r w:rsidR="005865BE" w:rsidRPr="003F1FD5">
              <w:rPr>
                <w:rFonts w:asciiTheme="minorHAnsi" w:hAnsiTheme="minorHAnsi" w:cstheme="minorHAnsi"/>
                <w:color w:val="002060"/>
                <w:lang w:val="el-GR" w:eastAsia="el-GR"/>
              </w:rPr>
              <w:t>Μέσος χρόνος ζωής μονάδας ή συστήματος</w:t>
            </w:r>
            <w:r>
              <w:rPr>
                <w:rFonts w:asciiTheme="minorHAnsi" w:hAnsiTheme="minorHAnsi" w:cstheme="minorHAnsi"/>
                <w:color w:val="002060"/>
                <w:lang w:val="el-GR" w:eastAsia="el-GR"/>
              </w:rPr>
              <w:t xml:space="preserve">. </w:t>
            </w:r>
            <w:r w:rsidR="005865BE" w:rsidRPr="003F1FD5">
              <w:rPr>
                <w:rFonts w:asciiTheme="minorHAnsi" w:hAnsiTheme="minorHAnsi" w:cstheme="minorHAnsi"/>
                <w:color w:val="002060"/>
                <w:lang w:val="el-GR" w:eastAsia="el-GR"/>
              </w:rPr>
              <w:t>Ο υπολειπόμενος χρόνος ζωής μονάδας ή συστήματος</w:t>
            </w:r>
          </w:p>
          <w:p w14:paraId="46150BEC" w14:textId="3667EEDB" w:rsidR="005865BE" w:rsidRPr="003F1FD5" w:rsidRDefault="003F1FD5" w:rsidP="003F1FD5">
            <w:pPr>
              <w:ind w:left="22"/>
              <w:jc w:val="both"/>
              <w:rPr>
                <w:rFonts w:asciiTheme="minorHAnsi" w:hAnsiTheme="minorHAnsi" w:cstheme="minorHAnsi"/>
                <w:color w:val="002060"/>
                <w:lang w:val="el-GR" w:eastAsia="el-GR"/>
              </w:rPr>
            </w:pPr>
            <w:r w:rsidRPr="00442CD0">
              <w:rPr>
                <w:rFonts w:asciiTheme="minorHAnsi" w:hAnsiTheme="minorHAnsi" w:cstheme="minorHAnsi"/>
                <w:b/>
                <w:bCs/>
                <w:color w:val="002060"/>
                <w:lang w:val="el-GR" w:eastAsia="el-GR"/>
              </w:rPr>
              <w:t>3. Ταξινόμηση χρόνων ζωής ως προς τον τύπο γήρανσης:</w:t>
            </w:r>
            <w:r>
              <w:rPr>
                <w:rFonts w:asciiTheme="minorHAnsi" w:hAnsiTheme="minorHAnsi" w:cstheme="minorHAnsi"/>
                <w:color w:val="002060"/>
                <w:lang w:val="el-GR" w:eastAsia="el-GR"/>
              </w:rPr>
              <w:t xml:space="preserve"> </w:t>
            </w:r>
            <w:r w:rsidR="005865BE" w:rsidRPr="003F1FD5">
              <w:rPr>
                <w:rFonts w:asciiTheme="minorHAnsi" w:hAnsiTheme="minorHAnsi" w:cstheme="minorHAnsi"/>
                <w:color w:val="002060"/>
                <w:lang w:val="el-GR" w:eastAsia="el-GR"/>
              </w:rPr>
              <w:t>Διάφοροι τύποι γήρανσης</w:t>
            </w:r>
            <w:r>
              <w:rPr>
                <w:rFonts w:asciiTheme="minorHAnsi" w:hAnsiTheme="minorHAnsi" w:cstheme="minorHAnsi"/>
                <w:color w:val="002060"/>
                <w:lang w:val="el-GR" w:eastAsia="el-GR"/>
              </w:rPr>
              <w:t>.</w:t>
            </w:r>
          </w:p>
          <w:p w14:paraId="664AB008" w14:textId="2870C11A" w:rsidR="005865BE" w:rsidRPr="003F1FD5" w:rsidRDefault="005865BE" w:rsidP="003F1FD5">
            <w:pPr>
              <w:spacing w:after="120"/>
              <w:ind w:left="23"/>
              <w:jc w:val="both"/>
              <w:rPr>
                <w:rFonts w:asciiTheme="minorHAnsi" w:hAnsiTheme="minorHAnsi" w:cstheme="minorHAnsi"/>
                <w:color w:val="002060"/>
                <w:lang w:val="el-GR" w:eastAsia="el-GR"/>
              </w:rPr>
            </w:pPr>
            <w:r w:rsidRPr="003F1FD5">
              <w:rPr>
                <w:rFonts w:asciiTheme="minorHAnsi" w:hAnsiTheme="minorHAnsi" w:cstheme="minorHAnsi"/>
                <w:color w:val="002060"/>
                <w:lang w:val="el-GR" w:eastAsia="el-GR"/>
              </w:rPr>
              <w:t>Φράγματα αξιοπιστίας με βάση ιδιότητες γήρανσης</w:t>
            </w:r>
            <w:r w:rsidR="003F1FD5">
              <w:rPr>
                <w:rFonts w:asciiTheme="minorHAnsi" w:hAnsiTheme="minorHAnsi" w:cstheme="minorHAnsi"/>
                <w:color w:val="002060"/>
                <w:lang w:val="el-GR" w:eastAsia="el-GR"/>
              </w:rPr>
              <w:t xml:space="preserve">. Διατήρηση ιδιοτήτων γήρανσης σε μονότονα συστήματα. </w:t>
            </w:r>
          </w:p>
          <w:p w14:paraId="4DC4AD56" w14:textId="3CB5EC8C" w:rsidR="005865BE" w:rsidRPr="003F1FD5" w:rsidRDefault="003F1FD5" w:rsidP="003F1FD5">
            <w:pPr>
              <w:ind w:left="22"/>
              <w:jc w:val="both"/>
              <w:rPr>
                <w:rFonts w:asciiTheme="minorHAnsi" w:hAnsiTheme="minorHAnsi" w:cstheme="minorHAnsi"/>
                <w:color w:val="002060"/>
                <w:lang w:val="el-GR" w:eastAsia="el-GR"/>
              </w:rPr>
            </w:pPr>
            <w:r w:rsidRPr="00442CD0">
              <w:rPr>
                <w:rFonts w:asciiTheme="minorHAnsi" w:hAnsiTheme="minorHAnsi" w:cstheme="minorHAnsi"/>
                <w:b/>
                <w:bCs/>
                <w:color w:val="002060"/>
                <w:lang w:val="el-GR" w:eastAsia="el-GR"/>
              </w:rPr>
              <w:t xml:space="preserve">4. </w:t>
            </w:r>
            <w:r w:rsidR="005865BE" w:rsidRPr="00442CD0">
              <w:rPr>
                <w:rFonts w:asciiTheme="minorHAnsi" w:hAnsiTheme="minorHAnsi" w:cstheme="minorHAnsi"/>
                <w:b/>
                <w:bCs/>
                <w:color w:val="002060"/>
                <w:lang w:val="el-GR" w:eastAsia="el-GR"/>
              </w:rPr>
              <w:t>Εισαγωγή στη Στατιστική Θεωρία Αξιοπιστίας:</w:t>
            </w:r>
            <w:r w:rsidR="005865BE" w:rsidRPr="003F1FD5">
              <w:rPr>
                <w:rFonts w:asciiTheme="minorHAnsi" w:hAnsiTheme="minorHAnsi" w:cstheme="minorHAnsi"/>
                <w:color w:val="002060"/>
                <w:lang w:val="el-GR" w:eastAsia="el-GR"/>
              </w:rPr>
              <w:t xml:space="preserve"> Εισαγωγικές έννοιες εκτιμητικής</w:t>
            </w:r>
          </w:p>
          <w:p w14:paraId="1D9EFE27" w14:textId="0C593CC2" w:rsidR="005865BE" w:rsidRDefault="005865BE" w:rsidP="00942D5F">
            <w:pPr>
              <w:spacing w:after="240"/>
              <w:ind w:left="23"/>
              <w:jc w:val="both"/>
              <w:rPr>
                <w:rFonts w:asciiTheme="minorHAnsi" w:hAnsiTheme="minorHAnsi" w:cstheme="minorHAnsi"/>
                <w:color w:val="002060"/>
                <w:lang w:val="el-GR" w:eastAsia="el-GR"/>
              </w:rPr>
            </w:pPr>
            <w:r w:rsidRPr="003F1FD5">
              <w:rPr>
                <w:rFonts w:asciiTheme="minorHAnsi" w:hAnsiTheme="minorHAnsi" w:cstheme="minorHAnsi"/>
                <w:color w:val="002060"/>
                <w:lang w:val="el-GR" w:eastAsia="el-GR"/>
              </w:rPr>
              <w:t>Εκτίμηση παραμέτρων από πλήρη δεδομένα</w:t>
            </w:r>
            <w:r w:rsidR="003F1FD5">
              <w:rPr>
                <w:rFonts w:asciiTheme="minorHAnsi" w:hAnsiTheme="minorHAnsi" w:cstheme="minorHAnsi"/>
                <w:color w:val="002060"/>
                <w:lang w:val="el-GR" w:eastAsia="el-GR"/>
              </w:rPr>
              <w:t xml:space="preserve">. </w:t>
            </w:r>
            <w:r w:rsidRPr="003F1FD5">
              <w:rPr>
                <w:rFonts w:asciiTheme="minorHAnsi" w:hAnsiTheme="minorHAnsi" w:cstheme="minorHAnsi"/>
                <w:color w:val="002060"/>
                <w:lang w:val="el-GR" w:eastAsia="el-GR"/>
              </w:rPr>
              <w:t>Εκτίμηση παραμέτρων από "λογοκριμένα" δεδομένα</w:t>
            </w:r>
            <w:r w:rsidR="003F1FD5">
              <w:rPr>
                <w:rFonts w:asciiTheme="minorHAnsi" w:hAnsiTheme="minorHAnsi" w:cstheme="minorHAnsi"/>
                <w:color w:val="002060"/>
                <w:lang w:val="el-GR" w:eastAsia="el-GR"/>
              </w:rPr>
              <w:t>.</w:t>
            </w:r>
          </w:p>
          <w:p w14:paraId="2E0EA6C9" w14:textId="25C4FA0D" w:rsidR="00284066" w:rsidRPr="00942D5F" w:rsidRDefault="003F1FD5" w:rsidP="00942D5F">
            <w:pPr>
              <w:widowControl w:val="0"/>
              <w:autoSpaceDE w:val="0"/>
              <w:autoSpaceDN w:val="0"/>
              <w:adjustRightInd w:val="0"/>
              <w:rPr>
                <w:rFonts w:ascii="Calibri" w:eastAsia="Calibri" w:hAnsi="Calibri"/>
                <w:color w:val="002060"/>
                <w:lang w:val="el-GR"/>
              </w:rPr>
            </w:pPr>
            <w:r w:rsidRPr="005865BE">
              <w:rPr>
                <w:rFonts w:ascii="Calibri" w:eastAsia="Calibri" w:hAnsi="Calibri"/>
                <w:color w:val="002060"/>
                <w:lang w:val="el-GR"/>
              </w:rPr>
              <w:t xml:space="preserve">Κατά τη διάρκεια των μαθημάτων θα γίνεται υποδειγματική επίλυση ασκήσεων για </w:t>
            </w:r>
            <w:r w:rsidRPr="005865BE">
              <w:rPr>
                <w:rFonts w:ascii="Calibri" w:eastAsia="Calibri" w:hAnsi="Calibri"/>
                <w:color w:val="002060"/>
                <w:lang w:val="el-GR"/>
              </w:rPr>
              <w:lastRenderedPageBreak/>
              <w:t>την καλύτερη κατανόηση της ύλης.</w:t>
            </w:r>
          </w:p>
          <w:p w14:paraId="0038AA24" w14:textId="77777777" w:rsidR="000F4FD4" w:rsidRPr="00705AAD" w:rsidRDefault="000F4FD4" w:rsidP="007673F3">
            <w:pPr>
              <w:rPr>
                <w:rFonts w:ascii="Calibri" w:hAnsi="Calibri" w:cs="Arial"/>
                <w:color w:val="002060"/>
                <w:sz w:val="20"/>
                <w:szCs w:val="20"/>
                <w:lang w:val="el-GR"/>
              </w:rPr>
            </w:pPr>
          </w:p>
        </w:tc>
      </w:tr>
    </w:tbl>
    <w:p w14:paraId="70EEEECB" w14:textId="6723854D" w:rsidR="00271F7D" w:rsidRDefault="00271F7D">
      <w:pPr>
        <w:rPr>
          <w:rFonts w:ascii="Calibri" w:hAnsi="Calibri" w:cs="Arial"/>
          <w:b/>
          <w:color w:val="000000"/>
          <w:sz w:val="22"/>
          <w:szCs w:val="22"/>
          <w:lang w:val="el-GR"/>
        </w:rPr>
      </w:pPr>
    </w:p>
    <w:p w14:paraId="194BE6E5" w14:textId="77777777" w:rsidR="000F4FD4" w:rsidRPr="00705AAD" w:rsidRDefault="000F4FD4">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0F4FD4" w:rsidRPr="00284324" w14:paraId="046A94A0" w14:textId="77777777" w:rsidTr="007673F3">
        <w:tc>
          <w:tcPr>
            <w:tcW w:w="3306" w:type="dxa"/>
            <w:shd w:val="clear" w:color="auto" w:fill="DDD9C3" w:themeFill="background2" w:themeFillShade="E6"/>
          </w:tcPr>
          <w:p w14:paraId="0FE5B07E"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14:paraId="79B08851" w14:textId="6B8F5DDF" w:rsidR="000F4FD4" w:rsidRPr="00244F54" w:rsidRDefault="00D00807" w:rsidP="007673F3">
            <w:pPr>
              <w:spacing w:after="200" w:line="276" w:lineRule="auto"/>
              <w:rPr>
                <w:rFonts w:ascii="Calibri" w:eastAsia="Calibri" w:hAnsi="Calibri"/>
                <w:iCs/>
                <w:color w:val="002060"/>
                <w:lang w:val="el-GR"/>
              </w:rPr>
            </w:pPr>
            <w:r w:rsidRPr="00244F54">
              <w:rPr>
                <w:rFonts w:ascii="Calibri" w:eastAsia="Calibri" w:hAnsi="Calibri"/>
                <w:iCs/>
                <w:color w:val="002060"/>
                <w:lang w:val="el-GR"/>
              </w:rPr>
              <w:t>Πρόσωπο με πρόσωπο (</w:t>
            </w:r>
            <w:r w:rsidR="00F200FE" w:rsidRPr="00244F54">
              <w:rPr>
                <w:rFonts w:ascii="Calibri" w:eastAsia="Calibri" w:hAnsi="Calibri"/>
                <w:iCs/>
                <w:color w:val="002060"/>
                <w:lang w:val="el-GR"/>
              </w:rPr>
              <w:t>Στην τάξη</w:t>
            </w:r>
            <w:r w:rsidRPr="00244F54">
              <w:rPr>
                <w:rFonts w:ascii="Calibri" w:eastAsia="Calibri" w:hAnsi="Calibri"/>
                <w:iCs/>
                <w:color w:val="002060"/>
                <w:lang w:val="el-GR"/>
              </w:rPr>
              <w:t>)</w:t>
            </w:r>
          </w:p>
        </w:tc>
      </w:tr>
      <w:tr w:rsidR="000F4FD4" w:rsidRPr="00284324" w14:paraId="4516BFF8" w14:textId="77777777" w:rsidTr="007673F3">
        <w:tc>
          <w:tcPr>
            <w:tcW w:w="3306" w:type="dxa"/>
            <w:shd w:val="clear" w:color="auto" w:fill="DDD9C3" w:themeFill="background2" w:themeFillShade="E6"/>
          </w:tcPr>
          <w:p w14:paraId="07D461B8" w14:textId="77777777"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238A85AB" w14:textId="77777777" w:rsidR="00442CD0" w:rsidRPr="00244F54" w:rsidRDefault="00442CD0" w:rsidP="00442CD0">
            <w:pPr>
              <w:pStyle w:val="ListParagraph"/>
              <w:numPr>
                <w:ilvl w:val="0"/>
                <w:numId w:val="9"/>
              </w:numPr>
              <w:ind w:left="267" w:hanging="267"/>
              <w:rPr>
                <w:rFonts w:cs="Arial"/>
                <w:color w:val="002060"/>
                <w:sz w:val="24"/>
                <w:szCs w:val="24"/>
              </w:rPr>
            </w:pPr>
            <w:proofErr w:type="spellStart"/>
            <w:r w:rsidRPr="00244F54">
              <w:rPr>
                <w:rFonts w:cs="Arial"/>
                <w:color w:val="002060"/>
                <w:sz w:val="24"/>
                <w:szCs w:val="24"/>
              </w:rPr>
              <w:t>Eclass</w:t>
            </w:r>
            <w:proofErr w:type="spellEnd"/>
            <w:r w:rsidRPr="00244F54">
              <w:rPr>
                <w:rFonts w:cs="Arial"/>
                <w:color w:val="002060"/>
                <w:sz w:val="24"/>
                <w:szCs w:val="24"/>
              </w:rPr>
              <w:t xml:space="preserve"> (για απόθεση διδακτικού υλικού)</w:t>
            </w:r>
          </w:p>
          <w:p w14:paraId="0C700F67" w14:textId="77777777" w:rsidR="00442CD0" w:rsidRPr="00244F54" w:rsidRDefault="00442CD0" w:rsidP="00442CD0">
            <w:pPr>
              <w:pStyle w:val="ListParagraph"/>
              <w:numPr>
                <w:ilvl w:val="0"/>
                <w:numId w:val="9"/>
              </w:numPr>
              <w:ind w:left="267" w:hanging="267"/>
              <w:rPr>
                <w:rFonts w:cs="Arial"/>
                <w:color w:val="002060"/>
                <w:sz w:val="24"/>
                <w:szCs w:val="24"/>
              </w:rPr>
            </w:pPr>
            <w:r w:rsidRPr="00244F54">
              <w:rPr>
                <w:rFonts w:cs="Arial"/>
                <w:color w:val="002060"/>
                <w:sz w:val="24"/>
                <w:szCs w:val="24"/>
              </w:rPr>
              <w:t>Χρήση προβολικού (</w:t>
            </w:r>
            <w:proofErr w:type="spellStart"/>
            <w:r w:rsidRPr="00244F54">
              <w:rPr>
                <w:rFonts w:cs="Arial"/>
                <w:color w:val="002060"/>
                <w:sz w:val="24"/>
                <w:szCs w:val="24"/>
              </w:rPr>
              <w:t>προτζέκτορας</w:t>
            </w:r>
            <w:proofErr w:type="spellEnd"/>
            <w:r w:rsidRPr="00244F54">
              <w:rPr>
                <w:rFonts w:cs="Arial"/>
                <w:color w:val="002060"/>
                <w:sz w:val="24"/>
                <w:szCs w:val="24"/>
              </w:rPr>
              <w:t>) &amp; διαφανειών</w:t>
            </w:r>
          </w:p>
          <w:p w14:paraId="79B58E08" w14:textId="025B87A9" w:rsidR="00C74BE2" w:rsidRPr="00244F54" w:rsidRDefault="00442CD0" w:rsidP="00442CD0">
            <w:pPr>
              <w:pStyle w:val="ListParagraph"/>
              <w:numPr>
                <w:ilvl w:val="0"/>
                <w:numId w:val="9"/>
              </w:numPr>
              <w:ind w:left="267" w:hanging="267"/>
              <w:rPr>
                <w:rFonts w:cs="Arial"/>
                <w:color w:val="002060"/>
                <w:sz w:val="24"/>
                <w:szCs w:val="24"/>
              </w:rPr>
            </w:pPr>
            <w:r w:rsidRPr="00244F54">
              <w:rPr>
                <w:rFonts w:cs="Arial"/>
                <w:color w:val="002060"/>
                <w:sz w:val="24"/>
                <w:szCs w:val="24"/>
              </w:rPr>
              <w:t>Επικοινωνία με τους/τις φοιτητές/</w:t>
            </w:r>
            <w:proofErr w:type="spellStart"/>
            <w:r w:rsidRPr="00244F54">
              <w:rPr>
                <w:rFonts w:cs="Arial"/>
                <w:color w:val="002060"/>
                <w:sz w:val="24"/>
                <w:szCs w:val="24"/>
              </w:rPr>
              <w:t>τριες</w:t>
            </w:r>
            <w:proofErr w:type="spellEnd"/>
            <w:r w:rsidRPr="00244F54">
              <w:rPr>
                <w:rFonts w:cs="Arial"/>
                <w:color w:val="002060"/>
                <w:sz w:val="24"/>
                <w:szCs w:val="24"/>
              </w:rPr>
              <w:t xml:space="preserve"> μέσω </w:t>
            </w:r>
            <w:r w:rsidRPr="00244F54">
              <w:rPr>
                <w:rFonts w:cs="Arial"/>
                <w:color w:val="002060"/>
                <w:sz w:val="24"/>
                <w:szCs w:val="24"/>
                <w:lang w:val="en-US"/>
              </w:rPr>
              <w:t>email</w:t>
            </w:r>
            <w:r w:rsidRPr="00244F54">
              <w:rPr>
                <w:rFonts w:cs="Arial"/>
                <w:color w:val="002060"/>
                <w:sz w:val="24"/>
                <w:szCs w:val="24"/>
              </w:rPr>
              <w:t xml:space="preserve"> αλλά και </w:t>
            </w:r>
            <w:proofErr w:type="spellStart"/>
            <w:r w:rsidRPr="00244F54">
              <w:rPr>
                <w:rFonts w:cs="Arial"/>
                <w:color w:val="002060"/>
                <w:sz w:val="24"/>
                <w:szCs w:val="24"/>
              </w:rPr>
              <w:t>πλατφορμών</w:t>
            </w:r>
            <w:proofErr w:type="spellEnd"/>
            <w:r w:rsidRPr="00244F54">
              <w:rPr>
                <w:rFonts w:cs="Arial"/>
                <w:color w:val="002060"/>
                <w:sz w:val="24"/>
                <w:szCs w:val="24"/>
              </w:rPr>
              <w:t xml:space="preserve"> όπως το </w:t>
            </w:r>
            <w:proofErr w:type="spellStart"/>
            <w:r w:rsidRPr="00244F54">
              <w:rPr>
                <w:rFonts w:cs="Arial"/>
                <w:color w:val="002060"/>
                <w:sz w:val="24"/>
                <w:szCs w:val="24"/>
                <w:lang w:val="en-US"/>
              </w:rPr>
              <w:t>MsTeams</w:t>
            </w:r>
            <w:proofErr w:type="spellEnd"/>
          </w:p>
        </w:tc>
      </w:tr>
      <w:tr w:rsidR="000F4FD4" w:rsidRPr="00705AAD" w14:paraId="1367E691" w14:textId="77777777" w:rsidTr="007673F3">
        <w:tc>
          <w:tcPr>
            <w:tcW w:w="3306" w:type="dxa"/>
            <w:shd w:val="clear" w:color="auto" w:fill="DDD9C3" w:themeFill="background2" w:themeFillShade="E6"/>
          </w:tcPr>
          <w:p w14:paraId="14CF58B3"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14:paraId="718A8911"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14:paraId="6AB93A4C"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245FA4">
              <w:rPr>
                <w:rFonts w:ascii="Calibri" w:hAnsi="Calibri" w:cs="Arial"/>
                <w:i/>
                <w:sz w:val="16"/>
                <w:szCs w:val="16"/>
                <w:lang w:val="el-GR"/>
              </w:rPr>
              <w:t>Διαδραστική</w:t>
            </w:r>
            <w:proofErr w:type="spellEnd"/>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14:paraId="5EFE6FD1" w14:textId="77777777" w:rsidR="000F4FD4" w:rsidRPr="00705AAD" w:rsidRDefault="000F4FD4" w:rsidP="007673F3">
            <w:pPr>
              <w:jc w:val="both"/>
              <w:rPr>
                <w:rFonts w:ascii="Calibri" w:hAnsi="Calibri" w:cs="Arial"/>
                <w:i/>
                <w:sz w:val="16"/>
                <w:szCs w:val="16"/>
                <w:lang w:val="el-GR"/>
              </w:rPr>
            </w:pPr>
          </w:p>
          <w:p w14:paraId="62148894"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w:t>
            </w:r>
            <w:r>
              <w:rPr>
                <w:rFonts w:ascii="Calibri" w:hAnsi="Calibri" w:cs="Arial"/>
                <w:i/>
                <w:sz w:val="16"/>
                <w:szCs w:val="16"/>
                <w:lang w:val="el-GR"/>
              </w:rPr>
              <w:t xml:space="preserve">σύμφωνα με τις αρχές </w:t>
            </w:r>
            <w:r w:rsidRPr="00705AAD">
              <w:rPr>
                <w:rFonts w:ascii="Calibri" w:hAnsi="Calibri" w:cs="Arial"/>
                <w:i/>
                <w:sz w:val="16"/>
                <w:szCs w:val="16"/>
                <w:lang w:val="el-GR"/>
              </w:rPr>
              <w:t xml:space="preserve">του </w:t>
            </w:r>
            <w:r w:rsidRPr="00705AAD">
              <w:rPr>
                <w:rFonts w:ascii="Calibri" w:hAnsi="Calibri" w:cs="Arial"/>
                <w:i/>
                <w:sz w:val="16"/>
                <w:szCs w:val="16"/>
              </w:rPr>
              <w:t>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0F4FD4" w:rsidRPr="00705AAD" w14:paraId="1F35DFFE" w14:textId="77777777" w:rsidTr="007673F3">
              <w:tc>
                <w:tcPr>
                  <w:tcW w:w="2467" w:type="dxa"/>
                  <w:shd w:val="clear" w:color="auto" w:fill="DDD9C3" w:themeFill="background2" w:themeFillShade="E6"/>
                  <w:vAlign w:val="center"/>
                </w:tcPr>
                <w:p w14:paraId="48C885EF" w14:textId="77777777" w:rsidR="000F4FD4" w:rsidRPr="00705AAD" w:rsidRDefault="000F4FD4" w:rsidP="007673F3">
                  <w:pPr>
                    <w:jc w:val="center"/>
                    <w:rPr>
                      <w:rFonts w:ascii="Calibri" w:hAnsi="Calibri" w:cs="Arial"/>
                      <w:b/>
                      <w:i/>
                      <w:sz w:val="20"/>
                      <w:szCs w:val="20"/>
                    </w:rPr>
                  </w:pPr>
                  <w:proofErr w:type="spellStart"/>
                  <w:r w:rsidRPr="00705AAD">
                    <w:rPr>
                      <w:rFonts w:ascii="Calibri" w:hAnsi="Calibri" w:cs="Arial"/>
                      <w:b/>
                      <w:i/>
                      <w:sz w:val="20"/>
                      <w:szCs w:val="20"/>
                    </w:rPr>
                    <w:t>Δρ</w:t>
                  </w:r>
                  <w:proofErr w:type="spellEnd"/>
                  <w:r w:rsidRPr="00705AAD">
                    <w:rPr>
                      <w:rFonts w:ascii="Calibri" w:hAnsi="Calibri" w:cs="Arial"/>
                      <w:b/>
                      <w:i/>
                      <w:sz w:val="20"/>
                      <w:szCs w:val="20"/>
                    </w:rPr>
                    <w:t>αστηριότητα</w:t>
                  </w:r>
                </w:p>
              </w:tc>
              <w:tc>
                <w:tcPr>
                  <w:tcW w:w="2468" w:type="dxa"/>
                  <w:shd w:val="clear" w:color="auto" w:fill="DDD9C3" w:themeFill="background2" w:themeFillShade="E6"/>
                  <w:vAlign w:val="center"/>
                </w:tcPr>
                <w:p w14:paraId="4FC6F871" w14:textId="77777777" w:rsidR="000F4FD4" w:rsidRPr="00705AAD" w:rsidRDefault="000F4FD4" w:rsidP="007673F3">
                  <w:pPr>
                    <w:jc w:val="center"/>
                    <w:rPr>
                      <w:rFonts w:ascii="Calibri" w:hAnsi="Calibri" w:cs="Arial"/>
                      <w:b/>
                      <w:i/>
                      <w:sz w:val="20"/>
                      <w:szCs w:val="20"/>
                    </w:rPr>
                  </w:pPr>
                  <w:proofErr w:type="spellStart"/>
                  <w:r w:rsidRPr="00705AAD">
                    <w:rPr>
                      <w:rFonts w:ascii="Calibri" w:hAnsi="Calibri" w:cs="Arial"/>
                      <w:b/>
                      <w:i/>
                      <w:sz w:val="20"/>
                      <w:szCs w:val="20"/>
                    </w:rPr>
                    <w:t>Φόρτος</w:t>
                  </w:r>
                  <w:proofErr w:type="spellEnd"/>
                  <w:r w:rsidRPr="00705AAD">
                    <w:rPr>
                      <w:rFonts w:ascii="Calibri" w:hAnsi="Calibri" w:cs="Arial"/>
                      <w:b/>
                      <w:i/>
                      <w:sz w:val="20"/>
                      <w:szCs w:val="20"/>
                    </w:rPr>
                    <w:t xml:space="preserve"> </w:t>
                  </w:r>
                  <w:proofErr w:type="spellStart"/>
                  <w:r w:rsidRPr="00705AAD">
                    <w:rPr>
                      <w:rFonts w:ascii="Calibri" w:hAnsi="Calibri" w:cs="Arial"/>
                      <w:b/>
                      <w:i/>
                      <w:sz w:val="20"/>
                      <w:szCs w:val="20"/>
                    </w:rPr>
                    <w:t>Εργ</w:t>
                  </w:r>
                  <w:proofErr w:type="spellEnd"/>
                  <w:r w:rsidRPr="00705AAD">
                    <w:rPr>
                      <w:rFonts w:ascii="Calibri" w:hAnsi="Calibri" w:cs="Arial"/>
                      <w:b/>
                      <w:i/>
                      <w:sz w:val="20"/>
                      <w:szCs w:val="20"/>
                    </w:rPr>
                    <w:t xml:space="preserve">ασίας </w:t>
                  </w:r>
                  <w:proofErr w:type="spellStart"/>
                  <w:r w:rsidRPr="00705AAD">
                    <w:rPr>
                      <w:rFonts w:ascii="Calibri" w:hAnsi="Calibri" w:cs="Arial"/>
                      <w:b/>
                      <w:i/>
                      <w:sz w:val="20"/>
                      <w:szCs w:val="20"/>
                    </w:rPr>
                    <w:t>Εξ</w:t>
                  </w:r>
                  <w:proofErr w:type="spellEnd"/>
                  <w:r w:rsidRPr="00705AAD">
                    <w:rPr>
                      <w:rFonts w:ascii="Calibri" w:hAnsi="Calibri" w:cs="Arial"/>
                      <w:b/>
                      <w:i/>
                      <w:sz w:val="20"/>
                      <w:szCs w:val="20"/>
                    </w:rPr>
                    <w:t>αμήνου</w:t>
                  </w:r>
                </w:p>
              </w:tc>
            </w:tr>
            <w:tr w:rsidR="005865BE" w:rsidRPr="00705AAD" w14:paraId="6E44FDB1" w14:textId="77777777" w:rsidTr="008E394D">
              <w:tc>
                <w:tcPr>
                  <w:tcW w:w="2467" w:type="dxa"/>
                </w:tcPr>
                <w:p w14:paraId="70DEDE0D" w14:textId="54EC5EC2" w:rsidR="005865BE" w:rsidRPr="005865BE" w:rsidRDefault="005865BE" w:rsidP="005865BE">
                  <w:pPr>
                    <w:rPr>
                      <w:rFonts w:ascii="Calibri" w:hAnsi="Calibri"/>
                      <w:iCs/>
                      <w:color w:val="002060"/>
                      <w:sz w:val="22"/>
                      <w:szCs w:val="22"/>
                    </w:rPr>
                  </w:pPr>
                  <w:proofErr w:type="spellStart"/>
                  <w:r w:rsidRPr="005865BE">
                    <w:rPr>
                      <w:rFonts w:ascii="Calibri" w:hAnsi="Calibri"/>
                      <w:iCs/>
                      <w:color w:val="002060"/>
                      <w:sz w:val="22"/>
                      <w:szCs w:val="22"/>
                    </w:rPr>
                    <w:t>Δι</w:t>
                  </w:r>
                  <w:proofErr w:type="spellEnd"/>
                  <w:r w:rsidRPr="005865BE">
                    <w:rPr>
                      <w:rFonts w:ascii="Calibri" w:hAnsi="Calibri"/>
                      <w:iCs/>
                      <w:color w:val="002060"/>
                      <w:sz w:val="22"/>
                      <w:szCs w:val="22"/>
                    </w:rPr>
                    <w:t>αλέξεις</w:t>
                  </w:r>
                </w:p>
              </w:tc>
              <w:tc>
                <w:tcPr>
                  <w:tcW w:w="2468" w:type="dxa"/>
                  <w:vAlign w:val="center"/>
                </w:tcPr>
                <w:p w14:paraId="30F97D34" w14:textId="10F9E19A" w:rsidR="005865BE" w:rsidRPr="004435DF" w:rsidRDefault="004435DF" w:rsidP="005865BE">
                  <w:pPr>
                    <w:jc w:val="center"/>
                    <w:rPr>
                      <w:rFonts w:ascii="Calibri" w:hAnsi="Calibri"/>
                      <w:iCs/>
                      <w:color w:val="002060"/>
                      <w:sz w:val="22"/>
                      <w:szCs w:val="22"/>
                    </w:rPr>
                  </w:pPr>
                  <w:r>
                    <w:rPr>
                      <w:rFonts w:ascii="Calibri" w:hAnsi="Calibri"/>
                      <w:iCs/>
                      <w:color w:val="002060"/>
                      <w:sz w:val="22"/>
                      <w:szCs w:val="22"/>
                    </w:rPr>
                    <w:t>39</w:t>
                  </w:r>
                </w:p>
              </w:tc>
            </w:tr>
            <w:tr w:rsidR="005865BE" w:rsidRPr="00705AAD" w14:paraId="43968CDC" w14:textId="77777777" w:rsidTr="008E394D">
              <w:tc>
                <w:tcPr>
                  <w:tcW w:w="2467" w:type="dxa"/>
                  <w:shd w:val="clear" w:color="auto" w:fill="auto"/>
                </w:tcPr>
                <w:p w14:paraId="67C56C47" w14:textId="616C4EFF" w:rsidR="005865BE" w:rsidRPr="005865BE" w:rsidRDefault="005865BE" w:rsidP="005865BE">
                  <w:pPr>
                    <w:rPr>
                      <w:rFonts w:ascii="Calibri" w:hAnsi="Calibri"/>
                      <w:iCs/>
                      <w:color w:val="002060"/>
                      <w:sz w:val="22"/>
                      <w:szCs w:val="22"/>
                    </w:rPr>
                  </w:pPr>
                  <w:proofErr w:type="spellStart"/>
                  <w:r w:rsidRPr="005865BE">
                    <w:rPr>
                      <w:rFonts w:ascii="Calibri" w:hAnsi="Calibri"/>
                      <w:iCs/>
                      <w:color w:val="002060"/>
                      <w:sz w:val="22"/>
                      <w:szCs w:val="22"/>
                    </w:rPr>
                    <w:t>Φροντιστήριο</w:t>
                  </w:r>
                  <w:proofErr w:type="spellEnd"/>
                  <w:r w:rsidRPr="005865BE">
                    <w:rPr>
                      <w:rFonts w:ascii="Calibri" w:hAnsi="Calibri"/>
                      <w:iCs/>
                      <w:color w:val="002060"/>
                      <w:sz w:val="22"/>
                      <w:szCs w:val="22"/>
                    </w:rPr>
                    <w:t xml:space="preserve"> και </w:t>
                  </w:r>
                  <w:proofErr w:type="spellStart"/>
                  <w:r w:rsidRPr="005865BE">
                    <w:rPr>
                      <w:rFonts w:ascii="Calibri" w:hAnsi="Calibri"/>
                      <w:iCs/>
                      <w:color w:val="002060"/>
                      <w:sz w:val="22"/>
                      <w:szCs w:val="22"/>
                    </w:rPr>
                    <w:t>εργ</w:t>
                  </w:r>
                  <w:proofErr w:type="spellEnd"/>
                  <w:r w:rsidRPr="005865BE">
                    <w:rPr>
                      <w:rFonts w:ascii="Calibri" w:hAnsi="Calibri"/>
                      <w:iCs/>
                      <w:color w:val="002060"/>
                      <w:sz w:val="22"/>
                      <w:szCs w:val="22"/>
                    </w:rPr>
                    <w:t>αστήριο</w:t>
                  </w:r>
                </w:p>
              </w:tc>
              <w:tc>
                <w:tcPr>
                  <w:tcW w:w="2468" w:type="dxa"/>
                  <w:vAlign w:val="center"/>
                </w:tcPr>
                <w:p w14:paraId="1BD7DF19" w14:textId="663A3979" w:rsidR="005865BE" w:rsidRPr="004435DF" w:rsidRDefault="004435DF" w:rsidP="005865BE">
                  <w:pPr>
                    <w:jc w:val="center"/>
                    <w:rPr>
                      <w:rFonts w:ascii="Calibri" w:hAnsi="Calibri"/>
                      <w:iCs/>
                      <w:color w:val="002060"/>
                      <w:sz w:val="22"/>
                      <w:szCs w:val="22"/>
                    </w:rPr>
                  </w:pPr>
                  <w:r>
                    <w:rPr>
                      <w:rFonts w:ascii="Calibri" w:hAnsi="Calibri"/>
                      <w:iCs/>
                      <w:color w:val="002060"/>
                      <w:sz w:val="22"/>
                      <w:szCs w:val="22"/>
                    </w:rPr>
                    <w:t>13</w:t>
                  </w:r>
                </w:p>
              </w:tc>
            </w:tr>
            <w:tr w:rsidR="005865BE" w:rsidRPr="00705AAD" w14:paraId="4E87AE74" w14:textId="77777777" w:rsidTr="008E394D">
              <w:tc>
                <w:tcPr>
                  <w:tcW w:w="2467" w:type="dxa"/>
                  <w:shd w:val="clear" w:color="auto" w:fill="auto"/>
                </w:tcPr>
                <w:p w14:paraId="01A6B868" w14:textId="1DBA2E35" w:rsidR="005865BE" w:rsidRPr="005865BE" w:rsidRDefault="005865BE" w:rsidP="005865BE">
                  <w:pPr>
                    <w:rPr>
                      <w:rFonts w:ascii="Calibri" w:hAnsi="Calibri"/>
                      <w:iCs/>
                      <w:color w:val="002060"/>
                      <w:sz w:val="22"/>
                      <w:szCs w:val="22"/>
                    </w:rPr>
                  </w:pPr>
                  <w:proofErr w:type="spellStart"/>
                  <w:r w:rsidRPr="005865BE">
                    <w:rPr>
                      <w:rFonts w:ascii="Calibri" w:hAnsi="Calibri"/>
                      <w:iCs/>
                      <w:color w:val="002060"/>
                      <w:sz w:val="22"/>
                      <w:szCs w:val="22"/>
                    </w:rPr>
                    <w:t>Αυτοτελής</w:t>
                  </w:r>
                  <w:proofErr w:type="spellEnd"/>
                  <w:r w:rsidRPr="005865BE">
                    <w:rPr>
                      <w:rFonts w:ascii="Calibri" w:hAnsi="Calibri"/>
                      <w:iCs/>
                      <w:color w:val="002060"/>
                      <w:sz w:val="22"/>
                      <w:szCs w:val="22"/>
                    </w:rPr>
                    <w:t xml:space="preserve"> </w:t>
                  </w:r>
                  <w:proofErr w:type="spellStart"/>
                  <w:r w:rsidRPr="005865BE">
                    <w:rPr>
                      <w:rFonts w:ascii="Calibri" w:hAnsi="Calibri"/>
                      <w:iCs/>
                      <w:color w:val="002060"/>
                      <w:sz w:val="22"/>
                      <w:szCs w:val="22"/>
                    </w:rPr>
                    <w:t>μελέτη</w:t>
                  </w:r>
                  <w:proofErr w:type="spellEnd"/>
                </w:p>
              </w:tc>
              <w:tc>
                <w:tcPr>
                  <w:tcW w:w="2468" w:type="dxa"/>
                  <w:vAlign w:val="center"/>
                </w:tcPr>
                <w:p w14:paraId="73FD1125" w14:textId="38A4EAFF" w:rsidR="005865BE" w:rsidRPr="004435DF" w:rsidRDefault="004435DF" w:rsidP="005865BE">
                  <w:pPr>
                    <w:jc w:val="center"/>
                    <w:rPr>
                      <w:rFonts w:ascii="Calibri" w:hAnsi="Calibri"/>
                      <w:iCs/>
                      <w:color w:val="002060"/>
                      <w:sz w:val="22"/>
                      <w:szCs w:val="22"/>
                    </w:rPr>
                  </w:pPr>
                  <w:r>
                    <w:rPr>
                      <w:rFonts w:ascii="Calibri" w:hAnsi="Calibri"/>
                      <w:iCs/>
                      <w:color w:val="002060"/>
                      <w:sz w:val="22"/>
                      <w:szCs w:val="22"/>
                    </w:rPr>
                    <w:t>98</w:t>
                  </w:r>
                </w:p>
              </w:tc>
            </w:tr>
            <w:tr w:rsidR="005865BE" w:rsidRPr="00705AAD" w14:paraId="232455C5" w14:textId="77777777" w:rsidTr="007673F3">
              <w:tc>
                <w:tcPr>
                  <w:tcW w:w="2467" w:type="dxa"/>
                </w:tcPr>
                <w:p w14:paraId="48AC0D70" w14:textId="77777777" w:rsidR="005865BE" w:rsidRPr="00705AAD" w:rsidRDefault="005865BE" w:rsidP="005865BE">
                  <w:pPr>
                    <w:rPr>
                      <w:rFonts w:ascii="Calibri" w:hAnsi="Calibri"/>
                      <w:iCs/>
                      <w:color w:val="002060"/>
                      <w:sz w:val="22"/>
                      <w:szCs w:val="22"/>
                      <w:lang w:val="el-GR"/>
                    </w:rPr>
                  </w:pPr>
                  <w:r w:rsidRPr="00705AAD">
                    <w:rPr>
                      <w:rFonts w:ascii="Calibri" w:hAnsi="Calibri"/>
                      <w:iCs/>
                      <w:color w:val="002060"/>
                      <w:sz w:val="22"/>
                      <w:szCs w:val="22"/>
                      <w:lang w:val="el-GR"/>
                    </w:rPr>
                    <w:t>Σύνολο</w:t>
                  </w:r>
                  <w:r w:rsidRPr="00705AAD">
                    <w:rPr>
                      <w:rFonts w:ascii="Calibri" w:hAnsi="Calibri"/>
                      <w:iCs/>
                      <w:color w:val="002060"/>
                      <w:sz w:val="22"/>
                      <w:szCs w:val="22"/>
                    </w:rPr>
                    <w:t xml:space="preserve"> </w:t>
                  </w:r>
                  <w:r w:rsidRPr="00705AAD">
                    <w:rPr>
                      <w:rFonts w:ascii="Calibri" w:hAnsi="Calibri"/>
                      <w:iCs/>
                      <w:color w:val="002060"/>
                      <w:sz w:val="22"/>
                      <w:szCs w:val="22"/>
                      <w:lang w:val="el-GR"/>
                    </w:rPr>
                    <w:t>Μαθήματος</w:t>
                  </w:r>
                  <w:r w:rsidRPr="00705AAD">
                    <w:rPr>
                      <w:rFonts w:ascii="Calibri" w:hAnsi="Calibri"/>
                      <w:iCs/>
                      <w:color w:val="002060"/>
                      <w:sz w:val="22"/>
                      <w:szCs w:val="22"/>
                    </w:rPr>
                    <w:t xml:space="preserve"> </w:t>
                  </w:r>
                </w:p>
              </w:tc>
              <w:tc>
                <w:tcPr>
                  <w:tcW w:w="2468" w:type="dxa"/>
                  <w:vAlign w:val="center"/>
                </w:tcPr>
                <w:p w14:paraId="0B8C5EFA" w14:textId="7AE234BC" w:rsidR="005865BE" w:rsidRPr="00762A8F" w:rsidRDefault="005865BE" w:rsidP="005865BE">
                  <w:pPr>
                    <w:jc w:val="center"/>
                    <w:rPr>
                      <w:rFonts w:ascii="Calibri" w:hAnsi="Calibri" w:cs="Arial"/>
                      <w:b/>
                      <w:i/>
                      <w:color w:val="002060"/>
                      <w:sz w:val="20"/>
                      <w:szCs w:val="20"/>
                    </w:rPr>
                  </w:pPr>
                  <w:r>
                    <w:rPr>
                      <w:rFonts w:ascii="Calibri" w:hAnsi="Calibri" w:cs="Arial"/>
                      <w:b/>
                      <w:i/>
                      <w:color w:val="002060"/>
                      <w:sz w:val="20"/>
                      <w:szCs w:val="20"/>
                    </w:rPr>
                    <w:t>1</w:t>
                  </w:r>
                  <w:r w:rsidR="00514089">
                    <w:rPr>
                      <w:rFonts w:ascii="Calibri" w:hAnsi="Calibri" w:cs="Arial"/>
                      <w:b/>
                      <w:i/>
                      <w:color w:val="002060"/>
                      <w:sz w:val="20"/>
                      <w:szCs w:val="20"/>
                    </w:rPr>
                    <w:t>5</w:t>
                  </w:r>
                  <w:r>
                    <w:rPr>
                      <w:rFonts w:ascii="Calibri" w:hAnsi="Calibri" w:cs="Arial"/>
                      <w:b/>
                      <w:i/>
                      <w:color w:val="002060"/>
                      <w:sz w:val="20"/>
                      <w:szCs w:val="20"/>
                    </w:rPr>
                    <w:t>0</w:t>
                  </w:r>
                </w:p>
              </w:tc>
            </w:tr>
          </w:tbl>
          <w:p w14:paraId="43FB1BD7" w14:textId="77777777" w:rsidR="000F4FD4" w:rsidRPr="00705AAD" w:rsidRDefault="000F4FD4" w:rsidP="007673F3">
            <w:pPr>
              <w:rPr>
                <w:rFonts w:ascii="Tahoma" w:hAnsi="Tahoma" w:cs="Tahoma"/>
              </w:rPr>
            </w:pPr>
          </w:p>
        </w:tc>
      </w:tr>
      <w:tr w:rsidR="000F4FD4" w:rsidRPr="00284324" w14:paraId="20CAF38C" w14:textId="77777777" w:rsidTr="007673F3">
        <w:tc>
          <w:tcPr>
            <w:tcW w:w="3306" w:type="dxa"/>
          </w:tcPr>
          <w:p w14:paraId="14050BE4"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ΑΞΙΟΛΟΓΗΣΗ ΦΟΙΤΗΤΩΝ </w:t>
            </w:r>
          </w:p>
          <w:p w14:paraId="20A5DAAF"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14:paraId="15C32F89" w14:textId="77777777" w:rsidR="000F4FD4" w:rsidRPr="00705AAD" w:rsidRDefault="000F4FD4" w:rsidP="007673F3">
            <w:pPr>
              <w:jc w:val="both"/>
              <w:rPr>
                <w:rFonts w:ascii="Calibri" w:hAnsi="Calibri" w:cs="Arial"/>
                <w:i/>
                <w:sz w:val="16"/>
                <w:szCs w:val="16"/>
                <w:lang w:val="el-GR"/>
              </w:rPr>
            </w:pPr>
          </w:p>
          <w:p w14:paraId="7C036AF1"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2A2A8707" w14:textId="77777777" w:rsidR="000F4FD4" w:rsidRPr="00705AAD" w:rsidRDefault="000F4FD4" w:rsidP="007673F3">
            <w:pPr>
              <w:jc w:val="both"/>
              <w:rPr>
                <w:rFonts w:ascii="Calibri" w:hAnsi="Calibri" w:cs="Arial"/>
                <w:i/>
                <w:sz w:val="16"/>
                <w:szCs w:val="16"/>
                <w:lang w:val="el-GR"/>
              </w:rPr>
            </w:pPr>
          </w:p>
          <w:p w14:paraId="3C8AEB8A" w14:textId="77777777" w:rsidR="000F4FD4" w:rsidRPr="00705AAD" w:rsidRDefault="001A1C52" w:rsidP="007673F3">
            <w:pPr>
              <w:jc w:val="both"/>
              <w:rPr>
                <w:rFonts w:ascii="Calibri" w:hAnsi="Calibri" w:cs="Arial"/>
                <w:i/>
                <w:sz w:val="16"/>
                <w:szCs w:val="16"/>
                <w:lang w:val="el-GR"/>
              </w:rPr>
            </w:pPr>
            <w:r>
              <w:rPr>
                <w:rFonts w:ascii="Calibri" w:hAnsi="Calibri" w:cs="Arial"/>
                <w:i/>
                <w:sz w:val="16"/>
                <w:szCs w:val="16"/>
                <w:lang w:val="el-GR"/>
              </w:rPr>
              <w:t xml:space="preserve">Αναφέρονται </w:t>
            </w:r>
            <w:r w:rsidR="000F4FD4" w:rsidRPr="00705AAD">
              <w:rPr>
                <w:rFonts w:ascii="Calibri" w:hAnsi="Calibri" w:cs="Arial"/>
                <w:i/>
                <w:sz w:val="16"/>
                <w:szCs w:val="16"/>
                <w:lang w:val="el-GR"/>
              </w:rPr>
              <w:t xml:space="preserve">ρητά προσδιορισμένα κριτήρια αξιολόγησης και εάν και που είναι </w:t>
            </w:r>
            <w:proofErr w:type="spellStart"/>
            <w:r w:rsidR="000F4FD4" w:rsidRPr="00705AAD">
              <w:rPr>
                <w:rFonts w:ascii="Calibri" w:hAnsi="Calibri" w:cs="Arial"/>
                <w:i/>
                <w:sz w:val="16"/>
                <w:szCs w:val="16"/>
                <w:lang w:val="el-GR"/>
              </w:rPr>
              <w:t>προσβάσιμα</w:t>
            </w:r>
            <w:proofErr w:type="spellEnd"/>
            <w:r w:rsidR="000F4FD4" w:rsidRPr="00705AAD">
              <w:rPr>
                <w:rFonts w:ascii="Calibri" w:hAnsi="Calibri" w:cs="Arial"/>
                <w:i/>
                <w:sz w:val="16"/>
                <w:szCs w:val="16"/>
                <w:lang w:val="el-GR"/>
              </w:rPr>
              <w:t xml:space="preserve"> από τους φοιτητές.</w:t>
            </w:r>
          </w:p>
        </w:tc>
        <w:tc>
          <w:tcPr>
            <w:tcW w:w="5166" w:type="dxa"/>
            <w:tcBorders>
              <w:bottom w:val="single" w:sz="4" w:space="0" w:color="auto"/>
            </w:tcBorders>
          </w:tcPr>
          <w:p w14:paraId="0BEAADBC" w14:textId="77777777" w:rsidR="00942D5F" w:rsidRPr="00284324" w:rsidRDefault="00942D5F" w:rsidP="00942D5F">
            <w:pPr>
              <w:rPr>
                <w:rFonts w:ascii="Calibri" w:hAnsi="Calibri" w:cs="Arial"/>
                <w:color w:val="002060"/>
                <w:lang w:val="el-GR"/>
              </w:rPr>
            </w:pPr>
            <w:r w:rsidRPr="00284324">
              <w:rPr>
                <w:rFonts w:ascii="Calibri" w:hAnsi="Calibri" w:cs="Arial"/>
                <w:color w:val="002060"/>
                <w:lang w:val="el-GR"/>
              </w:rPr>
              <w:t>Γραπτή τελική εξέταση (100%) που θα περιλαμβάνει:</w:t>
            </w:r>
          </w:p>
          <w:p w14:paraId="4517C36A" w14:textId="77777777" w:rsidR="00942D5F" w:rsidRPr="00284324" w:rsidRDefault="00942D5F">
            <w:pPr>
              <w:pStyle w:val="ListParagraph"/>
              <w:numPr>
                <w:ilvl w:val="0"/>
                <w:numId w:val="5"/>
              </w:numPr>
              <w:rPr>
                <w:rFonts w:cs="Arial"/>
                <w:color w:val="002060"/>
                <w:sz w:val="24"/>
                <w:szCs w:val="24"/>
              </w:rPr>
            </w:pPr>
            <w:r w:rsidRPr="00284324">
              <w:rPr>
                <w:rFonts w:cs="Arial"/>
                <w:color w:val="002060"/>
                <w:sz w:val="24"/>
                <w:szCs w:val="24"/>
              </w:rPr>
              <w:t>Ερωτήσεις πολλαπλής επιλογής</w:t>
            </w:r>
          </w:p>
          <w:p w14:paraId="3BB0833D" w14:textId="2CBF1EAF" w:rsidR="00942D5F" w:rsidRPr="00284324" w:rsidRDefault="00942D5F">
            <w:pPr>
              <w:pStyle w:val="ListParagraph"/>
              <w:numPr>
                <w:ilvl w:val="0"/>
                <w:numId w:val="5"/>
              </w:numPr>
              <w:rPr>
                <w:rFonts w:cs="Arial"/>
                <w:color w:val="002060"/>
                <w:sz w:val="24"/>
                <w:szCs w:val="24"/>
              </w:rPr>
            </w:pPr>
            <w:r w:rsidRPr="00284324">
              <w:rPr>
                <w:rFonts w:cs="Arial"/>
                <w:color w:val="002060"/>
                <w:sz w:val="24"/>
                <w:szCs w:val="24"/>
              </w:rPr>
              <w:t>Επίλυση ασκήσεων</w:t>
            </w:r>
          </w:p>
          <w:p w14:paraId="3B08EB07" w14:textId="4E08E94E" w:rsidR="00106056" w:rsidRPr="00284324" w:rsidRDefault="00431975">
            <w:pPr>
              <w:pStyle w:val="ListParagraph"/>
              <w:numPr>
                <w:ilvl w:val="0"/>
                <w:numId w:val="5"/>
              </w:numPr>
              <w:rPr>
                <w:rFonts w:cs="Arial"/>
                <w:color w:val="002060"/>
                <w:sz w:val="24"/>
                <w:szCs w:val="24"/>
              </w:rPr>
            </w:pPr>
            <w:r w:rsidRPr="00284324">
              <w:rPr>
                <w:rFonts w:cs="Arial"/>
                <w:color w:val="002060"/>
                <w:sz w:val="24"/>
                <w:szCs w:val="24"/>
              </w:rPr>
              <w:t>Ερωτήσεις σύντομης απάντησης</w:t>
            </w:r>
          </w:p>
          <w:p w14:paraId="46EB2BE1" w14:textId="177858B4" w:rsidR="00431975" w:rsidRPr="00284324" w:rsidRDefault="00431975">
            <w:pPr>
              <w:pStyle w:val="ListParagraph"/>
              <w:numPr>
                <w:ilvl w:val="0"/>
                <w:numId w:val="5"/>
              </w:numPr>
              <w:rPr>
                <w:rFonts w:cs="Arial"/>
                <w:color w:val="002060"/>
                <w:sz w:val="24"/>
                <w:szCs w:val="24"/>
              </w:rPr>
            </w:pPr>
            <w:r w:rsidRPr="00284324">
              <w:rPr>
                <w:rFonts w:cs="Arial"/>
                <w:color w:val="002060"/>
                <w:sz w:val="24"/>
                <w:szCs w:val="24"/>
              </w:rPr>
              <w:t>Επίλυση Προβλημάτων</w:t>
            </w:r>
          </w:p>
          <w:p w14:paraId="1F850443" w14:textId="77777777" w:rsidR="00942D5F" w:rsidRPr="00284324" w:rsidRDefault="00942D5F" w:rsidP="00942D5F">
            <w:pPr>
              <w:rPr>
                <w:rFonts w:ascii="Calibri" w:hAnsi="Calibri" w:cs="Arial"/>
                <w:color w:val="002060"/>
                <w:lang w:val="el-GR"/>
              </w:rPr>
            </w:pPr>
            <w:r w:rsidRPr="00284324">
              <w:rPr>
                <w:rFonts w:ascii="Calibri" w:hAnsi="Calibri" w:cs="Arial"/>
                <w:color w:val="002060"/>
                <w:lang w:val="el-GR"/>
              </w:rPr>
              <w:t>Γλώσσα Αξιολόγησης: Ελληνική</w:t>
            </w:r>
          </w:p>
          <w:p w14:paraId="4D0148E5" w14:textId="484EF6D3" w:rsidR="00942D5F" w:rsidRPr="00284324" w:rsidRDefault="00442CD0" w:rsidP="00942D5F">
            <w:pPr>
              <w:rPr>
                <w:rFonts w:ascii="Calibri" w:hAnsi="Calibri" w:cs="Arial"/>
                <w:color w:val="002060"/>
                <w:lang w:val="el-GR"/>
              </w:rPr>
            </w:pPr>
            <w:r w:rsidRPr="00284324">
              <w:rPr>
                <w:rFonts w:ascii="Calibri" w:hAnsi="Calibri" w:cs="Arial"/>
                <w:color w:val="002060"/>
                <w:lang w:val="el-GR"/>
              </w:rPr>
              <w:t xml:space="preserve">Για φοιτητές </w:t>
            </w:r>
            <w:r w:rsidRPr="00284324">
              <w:rPr>
                <w:rFonts w:ascii="Calibri" w:hAnsi="Calibri" w:cs="Arial"/>
                <w:color w:val="002060"/>
              </w:rPr>
              <w:t>ERASMUS</w:t>
            </w:r>
            <w:r w:rsidRPr="00284324">
              <w:rPr>
                <w:rFonts w:ascii="Calibri" w:hAnsi="Calibri" w:cs="Arial"/>
                <w:color w:val="002060"/>
                <w:lang w:val="el-GR"/>
              </w:rPr>
              <w:t xml:space="preserve">+ υπάρχει η δυνατότητα αξιολόγησης &amp; εξέτασης με απαλλακτική εργασία ή </w:t>
            </w:r>
            <w:r w:rsidRPr="00284324">
              <w:rPr>
                <w:rFonts w:ascii="Calibri" w:hAnsi="Calibri" w:cs="Arial"/>
                <w:color w:val="002060"/>
              </w:rPr>
              <w:t>take</w:t>
            </w:r>
            <w:r w:rsidRPr="00284324">
              <w:rPr>
                <w:rFonts w:ascii="Calibri" w:hAnsi="Calibri" w:cs="Arial"/>
                <w:color w:val="002060"/>
                <w:lang w:val="el-GR"/>
              </w:rPr>
              <w:t xml:space="preserve"> </w:t>
            </w:r>
            <w:r w:rsidRPr="00284324">
              <w:rPr>
                <w:rFonts w:ascii="Calibri" w:hAnsi="Calibri" w:cs="Arial"/>
                <w:color w:val="002060"/>
              </w:rPr>
              <w:t>home</w:t>
            </w:r>
            <w:r w:rsidRPr="00284324">
              <w:rPr>
                <w:rFonts w:ascii="Calibri" w:hAnsi="Calibri" w:cs="Arial"/>
                <w:color w:val="002060"/>
                <w:lang w:val="el-GR"/>
              </w:rPr>
              <w:t xml:space="preserve"> </w:t>
            </w:r>
            <w:r w:rsidRPr="00284324">
              <w:rPr>
                <w:rFonts w:ascii="Calibri" w:hAnsi="Calibri" w:cs="Arial"/>
                <w:color w:val="002060"/>
              </w:rPr>
              <w:t>exam</w:t>
            </w:r>
            <w:r w:rsidRPr="00284324">
              <w:rPr>
                <w:rFonts w:ascii="Calibri" w:hAnsi="Calibri" w:cs="Arial"/>
                <w:color w:val="002060"/>
                <w:lang w:val="el-GR"/>
              </w:rPr>
              <w:t>.</w:t>
            </w:r>
          </w:p>
          <w:p w14:paraId="43A80B6B" w14:textId="77777777" w:rsidR="000F4FD4" w:rsidRPr="00705AAD" w:rsidRDefault="000F4FD4" w:rsidP="007673F3">
            <w:pPr>
              <w:rPr>
                <w:rFonts w:ascii="Calibri" w:hAnsi="Calibri" w:cs="Arial"/>
                <w:color w:val="002060"/>
                <w:lang w:val="el-GR"/>
              </w:rPr>
            </w:pPr>
          </w:p>
        </w:tc>
      </w:tr>
    </w:tbl>
    <w:p w14:paraId="24EDF603" w14:textId="77777777" w:rsidR="000F4FD4" w:rsidRPr="00705AAD" w:rsidRDefault="000F4FD4">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ΣΥΝΙΣΤΩΜΕΝΗ</w:t>
      </w:r>
      <w:r w:rsidRPr="00705AAD">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942D5F" w:rsidRPr="00942D5F" w14:paraId="6FCE9F08" w14:textId="77777777" w:rsidTr="007673F3">
        <w:tc>
          <w:tcPr>
            <w:tcW w:w="8472" w:type="dxa"/>
          </w:tcPr>
          <w:p w14:paraId="580394C0" w14:textId="6F18FC58" w:rsidR="001A1C52" w:rsidRPr="00942D5F" w:rsidRDefault="00A8723B" w:rsidP="00942D5F">
            <w:pPr>
              <w:pStyle w:val="ListParagraph"/>
              <w:spacing w:after="0"/>
              <w:ind w:left="0"/>
              <w:jc w:val="both"/>
              <w:rPr>
                <w:rFonts w:cs="Arial"/>
                <w:i/>
                <w:sz w:val="20"/>
                <w:szCs w:val="20"/>
              </w:rPr>
            </w:pPr>
            <w:r w:rsidRPr="00942D5F">
              <w:rPr>
                <w:rFonts w:cs="Arial"/>
                <w:i/>
                <w:sz w:val="20"/>
                <w:szCs w:val="20"/>
              </w:rPr>
              <w:t xml:space="preserve">- </w:t>
            </w:r>
            <w:r w:rsidR="000F4FD4" w:rsidRPr="00942D5F">
              <w:rPr>
                <w:rFonts w:cs="Arial"/>
                <w:i/>
                <w:sz w:val="20"/>
                <w:szCs w:val="20"/>
              </w:rPr>
              <w:t>Προτεινόμενη Βιβλι</w:t>
            </w:r>
            <w:r w:rsidR="001A1C52" w:rsidRPr="00942D5F">
              <w:rPr>
                <w:rFonts w:cs="Arial"/>
                <w:i/>
                <w:sz w:val="20"/>
                <w:szCs w:val="20"/>
              </w:rPr>
              <w:t>ογραφία</w:t>
            </w:r>
            <w:r w:rsidR="000F4FD4" w:rsidRPr="00942D5F">
              <w:rPr>
                <w:rFonts w:cs="Arial"/>
                <w:i/>
                <w:sz w:val="20"/>
                <w:szCs w:val="20"/>
              </w:rPr>
              <w:t>:</w:t>
            </w:r>
          </w:p>
          <w:p w14:paraId="2C95B6A1" w14:textId="18AD20C8" w:rsidR="00942D5F" w:rsidRPr="00942D5F" w:rsidRDefault="00942D5F">
            <w:pPr>
              <w:pStyle w:val="ListParagraph"/>
              <w:numPr>
                <w:ilvl w:val="0"/>
                <w:numId w:val="7"/>
              </w:numPr>
              <w:spacing w:after="0"/>
              <w:jc w:val="both"/>
              <w:rPr>
                <w:rFonts w:cs="Arial"/>
                <w:i/>
                <w:sz w:val="20"/>
                <w:szCs w:val="20"/>
              </w:rPr>
            </w:pPr>
            <w:proofErr w:type="spellStart"/>
            <w:r w:rsidRPr="00942D5F">
              <w:rPr>
                <w:rFonts w:cs="Arial"/>
                <w:i/>
                <w:sz w:val="20"/>
                <w:szCs w:val="20"/>
              </w:rPr>
              <w:t>Μπακούρος</w:t>
            </w:r>
            <w:proofErr w:type="spellEnd"/>
            <w:r w:rsidRPr="00942D5F">
              <w:rPr>
                <w:rFonts w:cs="Arial"/>
                <w:i/>
                <w:sz w:val="20"/>
                <w:szCs w:val="20"/>
              </w:rPr>
              <w:t>, Ι. Λ. (2009). Αξιοπιστία και Συντήρηση Τεχνολογικών Συστημάτων. "Σοφία" (Ανώνυμη Εκδοτική &amp; Εμπορική Εταιρεία), 1η έκδοση, Θεσσαλονίκη.</w:t>
            </w:r>
          </w:p>
          <w:p w14:paraId="44CF4EE8" w14:textId="6E96094C" w:rsidR="00942D5F" w:rsidRPr="00942D5F" w:rsidRDefault="00942D5F">
            <w:pPr>
              <w:pStyle w:val="ListParagraph"/>
              <w:numPr>
                <w:ilvl w:val="0"/>
                <w:numId w:val="7"/>
              </w:numPr>
              <w:spacing w:after="0"/>
              <w:jc w:val="both"/>
              <w:rPr>
                <w:rFonts w:cs="Arial"/>
                <w:i/>
                <w:sz w:val="20"/>
                <w:szCs w:val="20"/>
              </w:rPr>
            </w:pPr>
            <w:proofErr w:type="spellStart"/>
            <w:r w:rsidRPr="00942D5F">
              <w:rPr>
                <w:rFonts w:cs="Arial"/>
                <w:i/>
                <w:sz w:val="20"/>
                <w:szCs w:val="20"/>
              </w:rPr>
              <w:t>Κοντολέων</w:t>
            </w:r>
            <w:proofErr w:type="spellEnd"/>
            <w:r w:rsidRPr="00942D5F">
              <w:rPr>
                <w:rFonts w:cs="Arial"/>
                <w:i/>
                <w:sz w:val="20"/>
                <w:szCs w:val="20"/>
              </w:rPr>
              <w:t>, Ι. (2008). Αξιοπιστία και Ανεκτικότητα Βλαβών Συστημάτων. ΧΑΡΑΛΑΜΠΟΣ ΝΙΚ. ΑΪΒΑΖΗΣ, 1η έκδοση, Θεσσαλονίκη.</w:t>
            </w:r>
          </w:p>
          <w:p w14:paraId="0FE61CAA" w14:textId="3A3DE349" w:rsidR="00942D5F" w:rsidRPr="00942D5F" w:rsidRDefault="00942D5F">
            <w:pPr>
              <w:pStyle w:val="ListParagraph"/>
              <w:numPr>
                <w:ilvl w:val="0"/>
                <w:numId w:val="7"/>
              </w:numPr>
              <w:spacing w:after="0"/>
              <w:jc w:val="both"/>
              <w:rPr>
                <w:rFonts w:cs="Arial"/>
                <w:i/>
                <w:sz w:val="20"/>
                <w:szCs w:val="20"/>
              </w:rPr>
            </w:pPr>
            <w:r w:rsidRPr="00942D5F">
              <w:rPr>
                <w:rFonts w:cs="Arial"/>
                <w:i/>
                <w:sz w:val="20"/>
                <w:szCs w:val="20"/>
                <w:lang w:val="en-US"/>
              </w:rPr>
              <w:t xml:space="preserve">Meeker, W.Q. and Escobar, L.A. (1998). Statistical methods for reliability data. </w:t>
            </w:r>
            <w:proofErr w:type="spellStart"/>
            <w:r w:rsidRPr="00942D5F">
              <w:rPr>
                <w:rFonts w:cs="Arial"/>
                <w:i/>
                <w:sz w:val="20"/>
                <w:szCs w:val="20"/>
              </w:rPr>
              <w:t>Wiley</w:t>
            </w:r>
            <w:proofErr w:type="spellEnd"/>
            <w:r w:rsidRPr="00942D5F">
              <w:rPr>
                <w:rFonts w:cs="Arial"/>
                <w:i/>
                <w:sz w:val="20"/>
                <w:szCs w:val="20"/>
              </w:rPr>
              <w:t>.</w:t>
            </w:r>
          </w:p>
          <w:p w14:paraId="734541BB" w14:textId="38F9F1E2" w:rsidR="00942D5F" w:rsidRPr="00942D5F" w:rsidRDefault="00942D5F">
            <w:pPr>
              <w:pStyle w:val="ListParagraph"/>
              <w:numPr>
                <w:ilvl w:val="0"/>
                <w:numId w:val="7"/>
              </w:numPr>
              <w:spacing w:after="0"/>
              <w:jc w:val="both"/>
              <w:rPr>
                <w:rFonts w:cs="Arial"/>
                <w:i/>
                <w:sz w:val="20"/>
                <w:szCs w:val="20"/>
              </w:rPr>
            </w:pPr>
            <w:r w:rsidRPr="00942D5F">
              <w:rPr>
                <w:rFonts w:cs="Arial"/>
                <w:i/>
                <w:sz w:val="20"/>
                <w:szCs w:val="20"/>
                <w:lang w:val="en-US"/>
              </w:rPr>
              <w:t xml:space="preserve">Barlow, R.E. and </w:t>
            </w:r>
            <w:proofErr w:type="spellStart"/>
            <w:r w:rsidRPr="00942D5F">
              <w:rPr>
                <w:rFonts w:cs="Arial"/>
                <w:i/>
                <w:sz w:val="20"/>
                <w:szCs w:val="20"/>
                <w:lang w:val="en-US"/>
              </w:rPr>
              <w:t>Proschan</w:t>
            </w:r>
            <w:proofErr w:type="spellEnd"/>
            <w:r w:rsidRPr="00942D5F">
              <w:rPr>
                <w:rFonts w:cs="Arial"/>
                <w:i/>
                <w:sz w:val="20"/>
                <w:szCs w:val="20"/>
                <w:lang w:val="en-US"/>
              </w:rPr>
              <w:t xml:space="preserve">, F. (1981). Statistical Theory of Reliability and Life Testing. </w:t>
            </w:r>
            <w:proofErr w:type="spellStart"/>
            <w:r w:rsidRPr="00942D5F">
              <w:rPr>
                <w:rFonts w:cs="Arial"/>
                <w:i/>
                <w:sz w:val="20"/>
                <w:szCs w:val="20"/>
              </w:rPr>
              <w:t>To</w:t>
            </w:r>
            <w:proofErr w:type="spellEnd"/>
            <w:r w:rsidRPr="00942D5F">
              <w:rPr>
                <w:rFonts w:cs="Arial"/>
                <w:i/>
                <w:sz w:val="20"/>
                <w:szCs w:val="20"/>
              </w:rPr>
              <w:t xml:space="preserve"> </w:t>
            </w:r>
            <w:proofErr w:type="spellStart"/>
            <w:r w:rsidRPr="00942D5F">
              <w:rPr>
                <w:rFonts w:cs="Arial"/>
                <w:i/>
                <w:sz w:val="20"/>
                <w:szCs w:val="20"/>
              </w:rPr>
              <w:t>Begin</w:t>
            </w:r>
            <w:proofErr w:type="spellEnd"/>
            <w:r w:rsidRPr="00942D5F">
              <w:rPr>
                <w:rFonts w:cs="Arial"/>
                <w:i/>
                <w:sz w:val="20"/>
                <w:szCs w:val="20"/>
              </w:rPr>
              <w:t xml:space="preserve"> </w:t>
            </w:r>
            <w:proofErr w:type="spellStart"/>
            <w:r w:rsidRPr="00942D5F">
              <w:rPr>
                <w:rFonts w:cs="Arial"/>
                <w:i/>
                <w:sz w:val="20"/>
                <w:szCs w:val="20"/>
              </w:rPr>
              <w:t>with</w:t>
            </w:r>
            <w:proofErr w:type="spellEnd"/>
            <w:r w:rsidRPr="00942D5F">
              <w:rPr>
                <w:rFonts w:cs="Arial"/>
                <w:i/>
                <w:sz w:val="20"/>
                <w:szCs w:val="20"/>
              </w:rPr>
              <w:t xml:space="preserve">, Silver </w:t>
            </w:r>
            <w:proofErr w:type="spellStart"/>
            <w:r w:rsidRPr="00942D5F">
              <w:rPr>
                <w:rFonts w:cs="Arial"/>
                <w:i/>
                <w:sz w:val="20"/>
                <w:szCs w:val="20"/>
              </w:rPr>
              <w:t>Spring</w:t>
            </w:r>
            <w:proofErr w:type="spellEnd"/>
            <w:r w:rsidRPr="00942D5F">
              <w:rPr>
                <w:rFonts w:cs="Arial"/>
                <w:i/>
                <w:sz w:val="20"/>
                <w:szCs w:val="20"/>
              </w:rPr>
              <w:t>, MD.</w:t>
            </w:r>
          </w:p>
          <w:p w14:paraId="7230C838" w14:textId="69E64951" w:rsidR="00942D5F" w:rsidRPr="00942D5F" w:rsidRDefault="00942D5F">
            <w:pPr>
              <w:pStyle w:val="ListParagraph"/>
              <w:numPr>
                <w:ilvl w:val="0"/>
                <w:numId w:val="7"/>
              </w:numPr>
              <w:spacing w:after="0"/>
              <w:jc w:val="both"/>
              <w:rPr>
                <w:rFonts w:cs="Arial"/>
                <w:i/>
                <w:sz w:val="20"/>
                <w:szCs w:val="20"/>
              </w:rPr>
            </w:pPr>
            <w:r w:rsidRPr="00942D5F">
              <w:rPr>
                <w:rFonts w:cs="Arial"/>
                <w:i/>
                <w:sz w:val="20"/>
                <w:szCs w:val="20"/>
              </w:rPr>
              <w:t>Σημειώσεις Παραδόσεων</w:t>
            </w:r>
          </w:p>
          <w:p w14:paraId="638DCCE6" w14:textId="77777777" w:rsidR="00244F54" w:rsidRDefault="00244F54" w:rsidP="00942D5F">
            <w:pPr>
              <w:jc w:val="both"/>
              <w:rPr>
                <w:rFonts w:ascii="Calibri" w:hAnsi="Calibri" w:cs="Arial"/>
                <w:i/>
                <w:sz w:val="20"/>
                <w:szCs w:val="20"/>
                <w:lang w:val="el-GR"/>
              </w:rPr>
            </w:pPr>
          </w:p>
          <w:p w14:paraId="0F26CEA9" w14:textId="77777777" w:rsidR="00244F54" w:rsidRDefault="00244F54" w:rsidP="00942D5F">
            <w:pPr>
              <w:jc w:val="both"/>
              <w:rPr>
                <w:rFonts w:ascii="Calibri" w:hAnsi="Calibri" w:cs="Arial"/>
                <w:i/>
                <w:sz w:val="20"/>
                <w:szCs w:val="20"/>
                <w:lang w:val="el-GR"/>
              </w:rPr>
            </w:pPr>
          </w:p>
          <w:p w14:paraId="1C6E646A" w14:textId="51FA6CA5" w:rsidR="000F4FD4" w:rsidRPr="00942D5F" w:rsidRDefault="00A8723B" w:rsidP="00942D5F">
            <w:pPr>
              <w:jc w:val="both"/>
              <w:rPr>
                <w:rFonts w:ascii="Calibri" w:hAnsi="Calibri" w:cs="Arial"/>
                <w:i/>
                <w:sz w:val="20"/>
                <w:szCs w:val="20"/>
                <w:lang w:val="el-GR"/>
              </w:rPr>
            </w:pPr>
            <w:r w:rsidRPr="00942D5F">
              <w:rPr>
                <w:rFonts w:ascii="Calibri" w:hAnsi="Calibri" w:cs="Arial"/>
                <w:i/>
                <w:sz w:val="20"/>
                <w:szCs w:val="20"/>
                <w:lang w:val="el-GR"/>
              </w:rPr>
              <w:t xml:space="preserve">- </w:t>
            </w:r>
            <w:r w:rsidR="000F4FD4" w:rsidRPr="00942D5F">
              <w:rPr>
                <w:rFonts w:ascii="Calibri" w:hAnsi="Calibri" w:cs="Arial"/>
                <w:i/>
                <w:sz w:val="20"/>
                <w:szCs w:val="20"/>
                <w:lang w:val="el-GR"/>
              </w:rPr>
              <w:t>Συναφή επιστημονικά περιοδικά:</w:t>
            </w:r>
          </w:p>
          <w:p w14:paraId="520F081B" w14:textId="233D2910" w:rsidR="000F4FD4" w:rsidRPr="00942D5F" w:rsidRDefault="00942D5F">
            <w:pPr>
              <w:pStyle w:val="ListParagraph"/>
              <w:numPr>
                <w:ilvl w:val="0"/>
                <w:numId w:val="8"/>
              </w:numPr>
              <w:spacing w:after="0"/>
              <w:jc w:val="both"/>
              <w:rPr>
                <w:rFonts w:eastAsia="Calibri" w:cs="Arial"/>
                <w:sz w:val="20"/>
                <w:szCs w:val="20"/>
              </w:rPr>
            </w:pPr>
            <w:r w:rsidRPr="00942D5F">
              <w:rPr>
                <w:rFonts w:eastAsia="Calibri" w:cs="Arial"/>
                <w:sz w:val="20"/>
                <w:szCs w:val="20"/>
                <w:lang w:val="en-US"/>
              </w:rPr>
              <w:t>IEEE Transactions on Reliability</w:t>
            </w:r>
          </w:p>
          <w:p w14:paraId="7C5D0F98" w14:textId="40129104" w:rsidR="00942D5F" w:rsidRPr="00942D5F" w:rsidRDefault="00942D5F">
            <w:pPr>
              <w:pStyle w:val="ListParagraph"/>
              <w:numPr>
                <w:ilvl w:val="0"/>
                <w:numId w:val="8"/>
              </w:numPr>
              <w:spacing w:after="0"/>
              <w:jc w:val="both"/>
              <w:rPr>
                <w:rFonts w:eastAsia="Calibri" w:cs="Arial"/>
                <w:sz w:val="20"/>
                <w:szCs w:val="20"/>
                <w:lang w:val="en-US"/>
              </w:rPr>
            </w:pPr>
            <w:r w:rsidRPr="00942D5F">
              <w:rPr>
                <w:rFonts w:eastAsia="Calibri" w:cs="Arial"/>
                <w:sz w:val="20"/>
                <w:szCs w:val="20"/>
                <w:lang w:val="en-US"/>
              </w:rPr>
              <w:t>Reliability Safety and Systems Engineering</w:t>
            </w:r>
          </w:p>
          <w:p w14:paraId="23522337" w14:textId="41C5EDA6" w:rsidR="00942D5F" w:rsidRPr="00942D5F" w:rsidRDefault="00942D5F">
            <w:pPr>
              <w:pStyle w:val="ListParagraph"/>
              <w:numPr>
                <w:ilvl w:val="0"/>
                <w:numId w:val="8"/>
              </w:numPr>
              <w:spacing w:after="0"/>
              <w:jc w:val="both"/>
              <w:rPr>
                <w:rFonts w:eastAsia="Calibri" w:cs="Arial"/>
                <w:sz w:val="20"/>
                <w:szCs w:val="20"/>
                <w:lang w:val="en-US"/>
              </w:rPr>
            </w:pPr>
            <w:r w:rsidRPr="00942D5F">
              <w:rPr>
                <w:rFonts w:eastAsia="Calibri" w:cs="Arial"/>
                <w:sz w:val="20"/>
                <w:szCs w:val="20"/>
                <w:lang w:val="en-US"/>
              </w:rPr>
              <w:t>Quality and Reliability Engineering International</w:t>
            </w:r>
          </w:p>
          <w:p w14:paraId="6FDF97C7" w14:textId="1696FD80" w:rsidR="000F4FD4" w:rsidRPr="00942D5F" w:rsidRDefault="00942D5F">
            <w:pPr>
              <w:pStyle w:val="ListParagraph"/>
              <w:numPr>
                <w:ilvl w:val="0"/>
                <w:numId w:val="8"/>
              </w:numPr>
              <w:spacing w:after="0"/>
              <w:jc w:val="both"/>
              <w:rPr>
                <w:rFonts w:eastAsia="Calibri" w:cs="Arial"/>
                <w:sz w:val="20"/>
                <w:szCs w:val="20"/>
                <w:lang w:val="en-US"/>
              </w:rPr>
            </w:pPr>
            <w:r w:rsidRPr="00942D5F">
              <w:rPr>
                <w:rFonts w:eastAsia="Calibri" w:cs="Arial"/>
                <w:sz w:val="20"/>
                <w:szCs w:val="20"/>
                <w:lang w:val="en-US"/>
              </w:rPr>
              <w:t>International Journal of Reliability, Quality and Safety Engineering</w:t>
            </w:r>
          </w:p>
        </w:tc>
      </w:tr>
      <w:bookmarkEnd w:id="0"/>
    </w:tbl>
    <w:p w14:paraId="7EE27381" w14:textId="77777777" w:rsidR="000F4FD4" w:rsidRPr="00612AD6" w:rsidRDefault="000F4FD4" w:rsidP="000F4FD4">
      <w:pPr>
        <w:rPr>
          <w:rFonts w:ascii="Cambria" w:hAnsi="Cambria"/>
          <w:b/>
          <w:bCs/>
          <w:sz w:val="28"/>
        </w:rPr>
      </w:pPr>
    </w:p>
    <w:sectPr w:rsidR="000F4FD4" w:rsidRPr="00612AD6" w:rsidSect="00305D37">
      <w:headerReference w:type="even" r:id="rId8"/>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3E05C" w14:textId="77777777" w:rsidR="00695F0A" w:rsidRDefault="00695F0A">
      <w:r>
        <w:separator/>
      </w:r>
    </w:p>
  </w:endnote>
  <w:endnote w:type="continuationSeparator" w:id="0">
    <w:p w14:paraId="21CE3440" w14:textId="77777777" w:rsidR="00695F0A" w:rsidRDefault="00695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BA129" w14:textId="77777777" w:rsidR="00695F0A" w:rsidRDefault="00695F0A">
      <w:r>
        <w:separator/>
      </w:r>
    </w:p>
  </w:footnote>
  <w:footnote w:type="continuationSeparator" w:id="0">
    <w:p w14:paraId="7E3E86A1" w14:textId="77777777" w:rsidR="00695F0A" w:rsidRDefault="00695F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7ADCE" w14:textId="77777777" w:rsidR="007673F3" w:rsidRDefault="007673F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A3AAD9" w14:textId="77777777" w:rsidR="007673F3" w:rsidRDefault="007673F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D7C82"/>
    <w:multiLevelType w:val="hybridMultilevel"/>
    <w:tmpl w:val="A948A1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 w15:restartNumberingAfterBreak="0">
    <w:nsid w:val="235A777E"/>
    <w:multiLevelType w:val="hybridMultilevel"/>
    <w:tmpl w:val="CB2A7F6A"/>
    <w:lvl w:ilvl="0" w:tplc="300A68B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3C9176B"/>
    <w:multiLevelType w:val="hybridMultilevel"/>
    <w:tmpl w:val="1338B0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4B83EDE"/>
    <w:multiLevelType w:val="hybridMultilevel"/>
    <w:tmpl w:val="0C124C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6813E0F"/>
    <w:multiLevelType w:val="hybridMultilevel"/>
    <w:tmpl w:val="2632A9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7" w15:restartNumberingAfterBreak="0">
    <w:nsid w:val="6B555C47"/>
    <w:multiLevelType w:val="hybridMultilevel"/>
    <w:tmpl w:val="34FAA2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C622BDC"/>
    <w:multiLevelType w:val="hybridMultilevel"/>
    <w:tmpl w:val="A85AF1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A101DB5"/>
    <w:multiLevelType w:val="hybridMultilevel"/>
    <w:tmpl w:val="D9308F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8"/>
  </w:num>
  <w:num w:numId="4">
    <w:abstractNumId w:val="3"/>
  </w:num>
  <w:num w:numId="5">
    <w:abstractNumId w:val="0"/>
  </w:num>
  <w:num w:numId="6">
    <w:abstractNumId w:val="5"/>
  </w:num>
  <w:num w:numId="7">
    <w:abstractNumId w:val="9"/>
  </w:num>
  <w:num w:numId="8">
    <w:abstractNumId w:val="4"/>
  </w:num>
  <w:num w:numId="9">
    <w:abstractNumId w:val="2"/>
  </w:num>
  <w:num w:numId="1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205C6"/>
    <w:rsid w:val="00024339"/>
    <w:rsid w:val="00024BCB"/>
    <w:rsid w:val="0002577E"/>
    <w:rsid w:val="000275E7"/>
    <w:rsid w:val="000275FF"/>
    <w:rsid w:val="00027E26"/>
    <w:rsid w:val="000306CF"/>
    <w:rsid w:val="00030F0D"/>
    <w:rsid w:val="000328C5"/>
    <w:rsid w:val="00033075"/>
    <w:rsid w:val="00033ED5"/>
    <w:rsid w:val="00034998"/>
    <w:rsid w:val="00037685"/>
    <w:rsid w:val="00040596"/>
    <w:rsid w:val="000410DA"/>
    <w:rsid w:val="00041C10"/>
    <w:rsid w:val="000443E5"/>
    <w:rsid w:val="0005007E"/>
    <w:rsid w:val="00052058"/>
    <w:rsid w:val="00052431"/>
    <w:rsid w:val="0005657A"/>
    <w:rsid w:val="000571FD"/>
    <w:rsid w:val="00057469"/>
    <w:rsid w:val="00061ACD"/>
    <w:rsid w:val="00061CF6"/>
    <w:rsid w:val="000622F6"/>
    <w:rsid w:val="000635AB"/>
    <w:rsid w:val="00063755"/>
    <w:rsid w:val="00063E63"/>
    <w:rsid w:val="00065255"/>
    <w:rsid w:val="0006742F"/>
    <w:rsid w:val="00070A59"/>
    <w:rsid w:val="0007233C"/>
    <w:rsid w:val="00072541"/>
    <w:rsid w:val="000728A8"/>
    <w:rsid w:val="00074104"/>
    <w:rsid w:val="000747CB"/>
    <w:rsid w:val="00074A3F"/>
    <w:rsid w:val="000829CE"/>
    <w:rsid w:val="0008519E"/>
    <w:rsid w:val="00090252"/>
    <w:rsid w:val="00090277"/>
    <w:rsid w:val="00091F9F"/>
    <w:rsid w:val="000957CA"/>
    <w:rsid w:val="000964E8"/>
    <w:rsid w:val="000A3476"/>
    <w:rsid w:val="000A4DDE"/>
    <w:rsid w:val="000A55BA"/>
    <w:rsid w:val="000A566B"/>
    <w:rsid w:val="000B07DB"/>
    <w:rsid w:val="000B0B08"/>
    <w:rsid w:val="000B7F47"/>
    <w:rsid w:val="000C3A17"/>
    <w:rsid w:val="000C4334"/>
    <w:rsid w:val="000C4E47"/>
    <w:rsid w:val="000D135A"/>
    <w:rsid w:val="000D1CF6"/>
    <w:rsid w:val="000D3ACC"/>
    <w:rsid w:val="000D4B88"/>
    <w:rsid w:val="000D5EC2"/>
    <w:rsid w:val="000D6BAA"/>
    <w:rsid w:val="000E0695"/>
    <w:rsid w:val="000E06F0"/>
    <w:rsid w:val="000E0F94"/>
    <w:rsid w:val="000E1343"/>
    <w:rsid w:val="000E1AA6"/>
    <w:rsid w:val="000E3FF4"/>
    <w:rsid w:val="000E42EA"/>
    <w:rsid w:val="000E6CD4"/>
    <w:rsid w:val="000F4FD4"/>
    <w:rsid w:val="000F573F"/>
    <w:rsid w:val="001000AC"/>
    <w:rsid w:val="00101E11"/>
    <w:rsid w:val="001026B2"/>
    <w:rsid w:val="00102A4A"/>
    <w:rsid w:val="00102FF4"/>
    <w:rsid w:val="00103C87"/>
    <w:rsid w:val="001049B1"/>
    <w:rsid w:val="00104D8C"/>
    <w:rsid w:val="00105309"/>
    <w:rsid w:val="00106056"/>
    <w:rsid w:val="00110E4A"/>
    <w:rsid w:val="00111A75"/>
    <w:rsid w:val="00114CEF"/>
    <w:rsid w:val="001150E1"/>
    <w:rsid w:val="001151DF"/>
    <w:rsid w:val="001158E3"/>
    <w:rsid w:val="00115AD9"/>
    <w:rsid w:val="00116009"/>
    <w:rsid w:val="001173EF"/>
    <w:rsid w:val="00124681"/>
    <w:rsid w:val="00131063"/>
    <w:rsid w:val="00132DAE"/>
    <w:rsid w:val="001347BE"/>
    <w:rsid w:val="00134951"/>
    <w:rsid w:val="00134B1A"/>
    <w:rsid w:val="0013660E"/>
    <w:rsid w:val="00136E4A"/>
    <w:rsid w:val="001371FD"/>
    <w:rsid w:val="0014237E"/>
    <w:rsid w:val="00144568"/>
    <w:rsid w:val="0014708D"/>
    <w:rsid w:val="0014716A"/>
    <w:rsid w:val="00150D71"/>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A83"/>
    <w:rsid w:val="00184CF9"/>
    <w:rsid w:val="00186314"/>
    <w:rsid w:val="001873A1"/>
    <w:rsid w:val="00190FD1"/>
    <w:rsid w:val="00192649"/>
    <w:rsid w:val="001947EA"/>
    <w:rsid w:val="00194BAB"/>
    <w:rsid w:val="00195420"/>
    <w:rsid w:val="001A07CC"/>
    <w:rsid w:val="001A08BF"/>
    <w:rsid w:val="001A0D07"/>
    <w:rsid w:val="001A1326"/>
    <w:rsid w:val="001A19C2"/>
    <w:rsid w:val="001A1C52"/>
    <w:rsid w:val="001A33E9"/>
    <w:rsid w:val="001A58AA"/>
    <w:rsid w:val="001A5D1A"/>
    <w:rsid w:val="001A65BD"/>
    <w:rsid w:val="001A6E29"/>
    <w:rsid w:val="001A75E5"/>
    <w:rsid w:val="001B2C9D"/>
    <w:rsid w:val="001B36BC"/>
    <w:rsid w:val="001B42AA"/>
    <w:rsid w:val="001B5AF1"/>
    <w:rsid w:val="001B647B"/>
    <w:rsid w:val="001B78EE"/>
    <w:rsid w:val="001C2A51"/>
    <w:rsid w:val="001C2D16"/>
    <w:rsid w:val="001C37B5"/>
    <w:rsid w:val="001C59F2"/>
    <w:rsid w:val="001C6883"/>
    <w:rsid w:val="001D06B9"/>
    <w:rsid w:val="001D11D9"/>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5B36"/>
    <w:rsid w:val="002074B4"/>
    <w:rsid w:val="002077B9"/>
    <w:rsid w:val="00207E32"/>
    <w:rsid w:val="0021064B"/>
    <w:rsid w:val="00212148"/>
    <w:rsid w:val="002130EC"/>
    <w:rsid w:val="00213626"/>
    <w:rsid w:val="00214401"/>
    <w:rsid w:val="00216943"/>
    <w:rsid w:val="0022013C"/>
    <w:rsid w:val="00220BCB"/>
    <w:rsid w:val="00222F35"/>
    <w:rsid w:val="00225396"/>
    <w:rsid w:val="00231676"/>
    <w:rsid w:val="00232D05"/>
    <w:rsid w:val="00233376"/>
    <w:rsid w:val="00236495"/>
    <w:rsid w:val="00236E9B"/>
    <w:rsid w:val="00240545"/>
    <w:rsid w:val="00241B32"/>
    <w:rsid w:val="00241C5D"/>
    <w:rsid w:val="00242E3F"/>
    <w:rsid w:val="00243AB2"/>
    <w:rsid w:val="00243AB4"/>
    <w:rsid w:val="00244F54"/>
    <w:rsid w:val="002457AA"/>
    <w:rsid w:val="00245FA4"/>
    <w:rsid w:val="0024715B"/>
    <w:rsid w:val="0024793D"/>
    <w:rsid w:val="00247A19"/>
    <w:rsid w:val="00250A2F"/>
    <w:rsid w:val="00255063"/>
    <w:rsid w:val="0025547E"/>
    <w:rsid w:val="0026051D"/>
    <w:rsid w:val="00260B12"/>
    <w:rsid w:val="00260BBB"/>
    <w:rsid w:val="00261622"/>
    <w:rsid w:val="00265F0D"/>
    <w:rsid w:val="002706A7"/>
    <w:rsid w:val="00271BEE"/>
    <w:rsid w:val="00271F7D"/>
    <w:rsid w:val="00272884"/>
    <w:rsid w:val="0027626F"/>
    <w:rsid w:val="00277781"/>
    <w:rsid w:val="00280486"/>
    <w:rsid w:val="00280B1A"/>
    <w:rsid w:val="00280BFE"/>
    <w:rsid w:val="0028166F"/>
    <w:rsid w:val="00282FAB"/>
    <w:rsid w:val="00284066"/>
    <w:rsid w:val="00284324"/>
    <w:rsid w:val="00285D8B"/>
    <w:rsid w:val="00286A85"/>
    <w:rsid w:val="002874EB"/>
    <w:rsid w:val="0029057A"/>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3A20"/>
    <w:rsid w:val="002D5542"/>
    <w:rsid w:val="002D5EEC"/>
    <w:rsid w:val="002E3950"/>
    <w:rsid w:val="002E5AEC"/>
    <w:rsid w:val="002E6567"/>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5D37"/>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25F59"/>
    <w:rsid w:val="00330DCF"/>
    <w:rsid w:val="00331DE2"/>
    <w:rsid w:val="00332E2C"/>
    <w:rsid w:val="0033318B"/>
    <w:rsid w:val="00334196"/>
    <w:rsid w:val="00334F6C"/>
    <w:rsid w:val="003379E6"/>
    <w:rsid w:val="003403BB"/>
    <w:rsid w:val="0034072B"/>
    <w:rsid w:val="00341341"/>
    <w:rsid w:val="003439C9"/>
    <w:rsid w:val="003445BF"/>
    <w:rsid w:val="003502E3"/>
    <w:rsid w:val="00350F13"/>
    <w:rsid w:val="00352B90"/>
    <w:rsid w:val="00352D0C"/>
    <w:rsid w:val="00353C50"/>
    <w:rsid w:val="00354399"/>
    <w:rsid w:val="00355C87"/>
    <w:rsid w:val="003561DF"/>
    <w:rsid w:val="0035685C"/>
    <w:rsid w:val="00361F67"/>
    <w:rsid w:val="0036291A"/>
    <w:rsid w:val="00362ECB"/>
    <w:rsid w:val="0036394D"/>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5C6B"/>
    <w:rsid w:val="003B08CF"/>
    <w:rsid w:val="003B2099"/>
    <w:rsid w:val="003B23D7"/>
    <w:rsid w:val="003B319D"/>
    <w:rsid w:val="003B6912"/>
    <w:rsid w:val="003C0249"/>
    <w:rsid w:val="003C1A8B"/>
    <w:rsid w:val="003C47ED"/>
    <w:rsid w:val="003D049B"/>
    <w:rsid w:val="003D069B"/>
    <w:rsid w:val="003D354E"/>
    <w:rsid w:val="003D49F9"/>
    <w:rsid w:val="003D79FB"/>
    <w:rsid w:val="003E11E0"/>
    <w:rsid w:val="003E39B9"/>
    <w:rsid w:val="003E49B7"/>
    <w:rsid w:val="003E5157"/>
    <w:rsid w:val="003E51B2"/>
    <w:rsid w:val="003E55FF"/>
    <w:rsid w:val="003E5B69"/>
    <w:rsid w:val="003E60B5"/>
    <w:rsid w:val="003F02AB"/>
    <w:rsid w:val="003F1733"/>
    <w:rsid w:val="003F1FD5"/>
    <w:rsid w:val="003F20DC"/>
    <w:rsid w:val="003F7708"/>
    <w:rsid w:val="003F7EBC"/>
    <w:rsid w:val="003F7ED6"/>
    <w:rsid w:val="00401CF9"/>
    <w:rsid w:val="004038E8"/>
    <w:rsid w:val="00404C74"/>
    <w:rsid w:val="0041056C"/>
    <w:rsid w:val="004107EF"/>
    <w:rsid w:val="00410B27"/>
    <w:rsid w:val="00412F02"/>
    <w:rsid w:val="00413CC6"/>
    <w:rsid w:val="0041592E"/>
    <w:rsid w:val="00417268"/>
    <w:rsid w:val="00420A16"/>
    <w:rsid w:val="00420B9D"/>
    <w:rsid w:val="004216E3"/>
    <w:rsid w:val="0042341E"/>
    <w:rsid w:val="00427915"/>
    <w:rsid w:val="00431975"/>
    <w:rsid w:val="00432460"/>
    <w:rsid w:val="00433C56"/>
    <w:rsid w:val="00434C31"/>
    <w:rsid w:val="004352B8"/>
    <w:rsid w:val="004354B5"/>
    <w:rsid w:val="00435F58"/>
    <w:rsid w:val="00436925"/>
    <w:rsid w:val="00437061"/>
    <w:rsid w:val="00440B26"/>
    <w:rsid w:val="00441965"/>
    <w:rsid w:val="00442CD0"/>
    <w:rsid w:val="004435DF"/>
    <w:rsid w:val="0044383F"/>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731"/>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638"/>
    <w:rsid w:val="00495E55"/>
    <w:rsid w:val="0049775F"/>
    <w:rsid w:val="00497B98"/>
    <w:rsid w:val="004A0629"/>
    <w:rsid w:val="004A1AD6"/>
    <w:rsid w:val="004A2870"/>
    <w:rsid w:val="004A2F47"/>
    <w:rsid w:val="004A7888"/>
    <w:rsid w:val="004B22B4"/>
    <w:rsid w:val="004B2B07"/>
    <w:rsid w:val="004B5FA0"/>
    <w:rsid w:val="004B66A4"/>
    <w:rsid w:val="004B759D"/>
    <w:rsid w:val="004B7CDA"/>
    <w:rsid w:val="004C0CD5"/>
    <w:rsid w:val="004C6042"/>
    <w:rsid w:val="004C6CEE"/>
    <w:rsid w:val="004C6E71"/>
    <w:rsid w:val="004C7FD9"/>
    <w:rsid w:val="004D3382"/>
    <w:rsid w:val="004D436C"/>
    <w:rsid w:val="004D48DC"/>
    <w:rsid w:val="004D552E"/>
    <w:rsid w:val="004D7169"/>
    <w:rsid w:val="004D78E9"/>
    <w:rsid w:val="004E1CD8"/>
    <w:rsid w:val="004E20E1"/>
    <w:rsid w:val="004E6087"/>
    <w:rsid w:val="004E6291"/>
    <w:rsid w:val="004E7274"/>
    <w:rsid w:val="004F14DF"/>
    <w:rsid w:val="004F2431"/>
    <w:rsid w:val="004F3901"/>
    <w:rsid w:val="004F41D3"/>
    <w:rsid w:val="004F6858"/>
    <w:rsid w:val="004F6C27"/>
    <w:rsid w:val="004F6D2C"/>
    <w:rsid w:val="004F7794"/>
    <w:rsid w:val="00502E98"/>
    <w:rsid w:val="00504010"/>
    <w:rsid w:val="0050455A"/>
    <w:rsid w:val="00505DA5"/>
    <w:rsid w:val="00510B88"/>
    <w:rsid w:val="00510FA5"/>
    <w:rsid w:val="0051156F"/>
    <w:rsid w:val="00511E47"/>
    <w:rsid w:val="0051200E"/>
    <w:rsid w:val="0051216A"/>
    <w:rsid w:val="00513F1F"/>
    <w:rsid w:val="00514089"/>
    <w:rsid w:val="00514D7F"/>
    <w:rsid w:val="00522EE9"/>
    <w:rsid w:val="005231D3"/>
    <w:rsid w:val="00523D13"/>
    <w:rsid w:val="00523E2C"/>
    <w:rsid w:val="00526739"/>
    <w:rsid w:val="00526E51"/>
    <w:rsid w:val="005314D4"/>
    <w:rsid w:val="00532B1C"/>
    <w:rsid w:val="00534C2C"/>
    <w:rsid w:val="00535C18"/>
    <w:rsid w:val="00536B09"/>
    <w:rsid w:val="00536C56"/>
    <w:rsid w:val="005400E6"/>
    <w:rsid w:val="00540C82"/>
    <w:rsid w:val="005410F5"/>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EB3"/>
    <w:rsid w:val="005820F8"/>
    <w:rsid w:val="005829DE"/>
    <w:rsid w:val="005841A6"/>
    <w:rsid w:val="005865BE"/>
    <w:rsid w:val="0059066F"/>
    <w:rsid w:val="005A0765"/>
    <w:rsid w:val="005A163E"/>
    <w:rsid w:val="005A1D90"/>
    <w:rsid w:val="005A1F3A"/>
    <w:rsid w:val="005A2605"/>
    <w:rsid w:val="005A456C"/>
    <w:rsid w:val="005A6C06"/>
    <w:rsid w:val="005A71FE"/>
    <w:rsid w:val="005B0230"/>
    <w:rsid w:val="005B1224"/>
    <w:rsid w:val="005B20B9"/>
    <w:rsid w:val="005B2470"/>
    <w:rsid w:val="005B3E68"/>
    <w:rsid w:val="005B448E"/>
    <w:rsid w:val="005B6176"/>
    <w:rsid w:val="005B6CC3"/>
    <w:rsid w:val="005B74FD"/>
    <w:rsid w:val="005B7B2D"/>
    <w:rsid w:val="005C1727"/>
    <w:rsid w:val="005C3889"/>
    <w:rsid w:val="005C51A0"/>
    <w:rsid w:val="005C6084"/>
    <w:rsid w:val="005D135D"/>
    <w:rsid w:val="005D1A9E"/>
    <w:rsid w:val="005D3260"/>
    <w:rsid w:val="005D3BD0"/>
    <w:rsid w:val="005D64AF"/>
    <w:rsid w:val="005E096A"/>
    <w:rsid w:val="005E3207"/>
    <w:rsid w:val="005E3C04"/>
    <w:rsid w:val="005E3E18"/>
    <w:rsid w:val="005E4CDD"/>
    <w:rsid w:val="005F1D7B"/>
    <w:rsid w:val="0060443B"/>
    <w:rsid w:val="00606296"/>
    <w:rsid w:val="00606935"/>
    <w:rsid w:val="00607285"/>
    <w:rsid w:val="00607F29"/>
    <w:rsid w:val="006122F8"/>
    <w:rsid w:val="00612AD6"/>
    <w:rsid w:val="0061373A"/>
    <w:rsid w:val="006141E8"/>
    <w:rsid w:val="00616ACF"/>
    <w:rsid w:val="00616EF9"/>
    <w:rsid w:val="00617CBD"/>
    <w:rsid w:val="0062344E"/>
    <w:rsid w:val="0062552C"/>
    <w:rsid w:val="00626DE1"/>
    <w:rsid w:val="00627609"/>
    <w:rsid w:val="00630A21"/>
    <w:rsid w:val="006324B4"/>
    <w:rsid w:val="00632727"/>
    <w:rsid w:val="006335B2"/>
    <w:rsid w:val="006348E5"/>
    <w:rsid w:val="0063491B"/>
    <w:rsid w:val="00640CD4"/>
    <w:rsid w:val="00642664"/>
    <w:rsid w:val="00642F3C"/>
    <w:rsid w:val="00643FBF"/>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7CAA"/>
    <w:rsid w:val="00667ED7"/>
    <w:rsid w:val="006702EA"/>
    <w:rsid w:val="00673E26"/>
    <w:rsid w:val="006742F4"/>
    <w:rsid w:val="00677A06"/>
    <w:rsid w:val="006829DC"/>
    <w:rsid w:val="00683AB2"/>
    <w:rsid w:val="00684858"/>
    <w:rsid w:val="0068638A"/>
    <w:rsid w:val="00686460"/>
    <w:rsid w:val="00686C41"/>
    <w:rsid w:val="00686E99"/>
    <w:rsid w:val="0069451A"/>
    <w:rsid w:val="0069485E"/>
    <w:rsid w:val="00695F0A"/>
    <w:rsid w:val="006A0172"/>
    <w:rsid w:val="006A1698"/>
    <w:rsid w:val="006A6323"/>
    <w:rsid w:val="006A7193"/>
    <w:rsid w:val="006B0C77"/>
    <w:rsid w:val="006B1A7F"/>
    <w:rsid w:val="006C1F50"/>
    <w:rsid w:val="006C2E14"/>
    <w:rsid w:val="006C6543"/>
    <w:rsid w:val="006C6820"/>
    <w:rsid w:val="006C6950"/>
    <w:rsid w:val="006C6A9A"/>
    <w:rsid w:val="006C6B65"/>
    <w:rsid w:val="006C6BE9"/>
    <w:rsid w:val="006C7193"/>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721A"/>
    <w:rsid w:val="00737292"/>
    <w:rsid w:val="00737A8B"/>
    <w:rsid w:val="00737CA1"/>
    <w:rsid w:val="00742233"/>
    <w:rsid w:val="00743DA5"/>
    <w:rsid w:val="00743DDB"/>
    <w:rsid w:val="00745ECE"/>
    <w:rsid w:val="007469D0"/>
    <w:rsid w:val="0074771B"/>
    <w:rsid w:val="007510E4"/>
    <w:rsid w:val="00751C2F"/>
    <w:rsid w:val="00754F49"/>
    <w:rsid w:val="007553B9"/>
    <w:rsid w:val="007568E0"/>
    <w:rsid w:val="0075740B"/>
    <w:rsid w:val="007579E6"/>
    <w:rsid w:val="00761A37"/>
    <w:rsid w:val="00762537"/>
    <w:rsid w:val="007626C7"/>
    <w:rsid w:val="00762A8F"/>
    <w:rsid w:val="00762C29"/>
    <w:rsid w:val="00766566"/>
    <w:rsid w:val="007673F3"/>
    <w:rsid w:val="007723E7"/>
    <w:rsid w:val="00772F92"/>
    <w:rsid w:val="00773D06"/>
    <w:rsid w:val="00773F6D"/>
    <w:rsid w:val="007747BE"/>
    <w:rsid w:val="00774DCF"/>
    <w:rsid w:val="00775112"/>
    <w:rsid w:val="00775E88"/>
    <w:rsid w:val="00776DE6"/>
    <w:rsid w:val="00777081"/>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E277A"/>
    <w:rsid w:val="007E29E5"/>
    <w:rsid w:val="007E3B64"/>
    <w:rsid w:val="007E6482"/>
    <w:rsid w:val="007F00E3"/>
    <w:rsid w:val="007F1C55"/>
    <w:rsid w:val="007F217F"/>
    <w:rsid w:val="007F5893"/>
    <w:rsid w:val="007F58AA"/>
    <w:rsid w:val="0080065F"/>
    <w:rsid w:val="00801074"/>
    <w:rsid w:val="0080189E"/>
    <w:rsid w:val="00803835"/>
    <w:rsid w:val="00804786"/>
    <w:rsid w:val="00804ED0"/>
    <w:rsid w:val="00805B3C"/>
    <w:rsid w:val="00812870"/>
    <w:rsid w:val="0081541E"/>
    <w:rsid w:val="008163C4"/>
    <w:rsid w:val="00816AC1"/>
    <w:rsid w:val="00821D05"/>
    <w:rsid w:val="00823CF1"/>
    <w:rsid w:val="00825F04"/>
    <w:rsid w:val="0082674F"/>
    <w:rsid w:val="00826DBC"/>
    <w:rsid w:val="008310CB"/>
    <w:rsid w:val="008319C4"/>
    <w:rsid w:val="00831CE8"/>
    <w:rsid w:val="0083724C"/>
    <w:rsid w:val="00837289"/>
    <w:rsid w:val="00837BDE"/>
    <w:rsid w:val="008400D0"/>
    <w:rsid w:val="008441AC"/>
    <w:rsid w:val="008452A3"/>
    <w:rsid w:val="00846C71"/>
    <w:rsid w:val="0085019A"/>
    <w:rsid w:val="00855E56"/>
    <w:rsid w:val="008601ED"/>
    <w:rsid w:val="00861DE7"/>
    <w:rsid w:val="00864C7D"/>
    <w:rsid w:val="00865DEF"/>
    <w:rsid w:val="00866108"/>
    <w:rsid w:val="00866760"/>
    <w:rsid w:val="00866812"/>
    <w:rsid w:val="00866FF7"/>
    <w:rsid w:val="00867295"/>
    <w:rsid w:val="008714FF"/>
    <w:rsid w:val="00872447"/>
    <w:rsid w:val="008734E9"/>
    <w:rsid w:val="00875E4E"/>
    <w:rsid w:val="00876C1F"/>
    <w:rsid w:val="00877B0F"/>
    <w:rsid w:val="008826A3"/>
    <w:rsid w:val="008840FF"/>
    <w:rsid w:val="00884410"/>
    <w:rsid w:val="00884FB6"/>
    <w:rsid w:val="00887DEB"/>
    <w:rsid w:val="00890F4B"/>
    <w:rsid w:val="008913EB"/>
    <w:rsid w:val="00891AD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5746"/>
    <w:rsid w:val="008F191F"/>
    <w:rsid w:val="008F51FA"/>
    <w:rsid w:val="008F7F8B"/>
    <w:rsid w:val="0090015E"/>
    <w:rsid w:val="009005D7"/>
    <w:rsid w:val="00900638"/>
    <w:rsid w:val="00903735"/>
    <w:rsid w:val="00903792"/>
    <w:rsid w:val="00905B4B"/>
    <w:rsid w:val="00905B99"/>
    <w:rsid w:val="00906EF9"/>
    <w:rsid w:val="009072DF"/>
    <w:rsid w:val="009103E7"/>
    <w:rsid w:val="00910CBA"/>
    <w:rsid w:val="00912541"/>
    <w:rsid w:val="0091369A"/>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2D5F"/>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DBD"/>
    <w:rsid w:val="009722E9"/>
    <w:rsid w:val="009754DE"/>
    <w:rsid w:val="009800BC"/>
    <w:rsid w:val="0098023E"/>
    <w:rsid w:val="009830A7"/>
    <w:rsid w:val="00983485"/>
    <w:rsid w:val="00983C02"/>
    <w:rsid w:val="00985BA3"/>
    <w:rsid w:val="0099566D"/>
    <w:rsid w:val="00995B1E"/>
    <w:rsid w:val="00995B64"/>
    <w:rsid w:val="00995D21"/>
    <w:rsid w:val="00995D80"/>
    <w:rsid w:val="0099790F"/>
    <w:rsid w:val="009A0C50"/>
    <w:rsid w:val="009A0C85"/>
    <w:rsid w:val="009A1642"/>
    <w:rsid w:val="009A2099"/>
    <w:rsid w:val="009A3AA3"/>
    <w:rsid w:val="009A4A5F"/>
    <w:rsid w:val="009A508C"/>
    <w:rsid w:val="009A55B2"/>
    <w:rsid w:val="009A6075"/>
    <w:rsid w:val="009A6152"/>
    <w:rsid w:val="009B1C56"/>
    <w:rsid w:val="009B1F39"/>
    <w:rsid w:val="009B3191"/>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825"/>
    <w:rsid w:val="009D0921"/>
    <w:rsid w:val="009D0CDA"/>
    <w:rsid w:val="009D38B6"/>
    <w:rsid w:val="009D4335"/>
    <w:rsid w:val="009E0A75"/>
    <w:rsid w:val="009E5962"/>
    <w:rsid w:val="009E5F66"/>
    <w:rsid w:val="009E7779"/>
    <w:rsid w:val="009E7B07"/>
    <w:rsid w:val="009F6FEA"/>
    <w:rsid w:val="00A00EB0"/>
    <w:rsid w:val="00A02135"/>
    <w:rsid w:val="00A03499"/>
    <w:rsid w:val="00A03BB9"/>
    <w:rsid w:val="00A063A6"/>
    <w:rsid w:val="00A07504"/>
    <w:rsid w:val="00A07615"/>
    <w:rsid w:val="00A1008B"/>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17A7"/>
    <w:rsid w:val="00A330DE"/>
    <w:rsid w:val="00A3311A"/>
    <w:rsid w:val="00A3381C"/>
    <w:rsid w:val="00A34C0A"/>
    <w:rsid w:val="00A3596F"/>
    <w:rsid w:val="00A4072C"/>
    <w:rsid w:val="00A41E82"/>
    <w:rsid w:val="00A46608"/>
    <w:rsid w:val="00A47A88"/>
    <w:rsid w:val="00A47B1A"/>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8723B"/>
    <w:rsid w:val="00A90498"/>
    <w:rsid w:val="00AA156C"/>
    <w:rsid w:val="00AA2240"/>
    <w:rsid w:val="00AA2ACD"/>
    <w:rsid w:val="00AA6FD8"/>
    <w:rsid w:val="00AB03BE"/>
    <w:rsid w:val="00AB18AC"/>
    <w:rsid w:val="00AB3C55"/>
    <w:rsid w:val="00AB5159"/>
    <w:rsid w:val="00AB608F"/>
    <w:rsid w:val="00AB7A54"/>
    <w:rsid w:val="00AC0EE4"/>
    <w:rsid w:val="00AC104D"/>
    <w:rsid w:val="00AC1B1B"/>
    <w:rsid w:val="00AC3358"/>
    <w:rsid w:val="00AC3ABD"/>
    <w:rsid w:val="00AC56A2"/>
    <w:rsid w:val="00AD171A"/>
    <w:rsid w:val="00AD2837"/>
    <w:rsid w:val="00AD353F"/>
    <w:rsid w:val="00AD7BC6"/>
    <w:rsid w:val="00AD7F47"/>
    <w:rsid w:val="00AE11CE"/>
    <w:rsid w:val="00AE3F14"/>
    <w:rsid w:val="00AE44A9"/>
    <w:rsid w:val="00AE645E"/>
    <w:rsid w:val="00AE68C8"/>
    <w:rsid w:val="00AF05BA"/>
    <w:rsid w:val="00AF0A2A"/>
    <w:rsid w:val="00AF1510"/>
    <w:rsid w:val="00AF4182"/>
    <w:rsid w:val="00AF55D6"/>
    <w:rsid w:val="00B00008"/>
    <w:rsid w:val="00B01560"/>
    <w:rsid w:val="00B03988"/>
    <w:rsid w:val="00B03B1E"/>
    <w:rsid w:val="00B04153"/>
    <w:rsid w:val="00B04464"/>
    <w:rsid w:val="00B10D57"/>
    <w:rsid w:val="00B13106"/>
    <w:rsid w:val="00B1500E"/>
    <w:rsid w:val="00B160B7"/>
    <w:rsid w:val="00B23D40"/>
    <w:rsid w:val="00B245EF"/>
    <w:rsid w:val="00B30FE0"/>
    <w:rsid w:val="00B32D90"/>
    <w:rsid w:val="00B3321C"/>
    <w:rsid w:val="00B34D0C"/>
    <w:rsid w:val="00B35DF4"/>
    <w:rsid w:val="00B36D17"/>
    <w:rsid w:val="00B374D1"/>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A80"/>
    <w:rsid w:val="00BA703E"/>
    <w:rsid w:val="00BA75DA"/>
    <w:rsid w:val="00BA765F"/>
    <w:rsid w:val="00BB0E57"/>
    <w:rsid w:val="00BB0EA5"/>
    <w:rsid w:val="00BB3405"/>
    <w:rsid w:val="00BB3D46"/>
    <w:rsid w:val="00BB43FD"/>
    <w:rsid w:val="00BB54B4"/>
    <w:rsid w:val="00BB550F"/>
    <w:rsid w:val="00BB5F43"/>
    <w:rsid w:val="00BC0EA8"/>
    <w:rsid w:val="00BC3BEF"/>
    <w:rsid w:val="00BC5C03"/>
    <w:rsid w:val="00BC6E04"/>
    <w:rsid w:val="00BC77EA"/>
    <w:rsid w:val="00BD0074"/>
    <w:rsid w:val="00BD1234"/>
    <w:rsid w:val="00BD2268"/>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93F"/>
    <w:rsid w:val="00BF5351"/>
    <w:rsid w:val="00BF5542"/>
    <w:rsid w:val="00BF73CD"/>
    <w:rsid w:val="00C00B62"/>
    <w:rsid w:val="00C05A91"/>
    <w:rsid w:val="00C06339"/>
    <w:rsid w:val="00C07549"/>
    <w:rsid w:val="00C11D25"/>
    <w:rsid w:val="00C12F8F"/>
    <w:rsid w:val="00C17061"/>
    <w:rsid w:val="00C2048B"/>
    <w:rsid w:val="00C20B27"/>
    <w:rsid w:val="00C210BA"/>
    <w:rsid w:val="00C2219F"/>
    <w:rsid w:val="00C22FD4"/>
    <w:rsid w:val="00C23CA0"/>
    <w:rsid w:val="00C25232"/>
    <w:rsid w:val="00C26481"/>
    <w:rsid w:val="00C30CC5"/>
    <w:rsid w:val="00C32006"/>
    <w:rsid w:val="00C333F4"/>
    <w:rsid w:val="00C33A80"/>
    <w:rsid w:val="00C33D83"/>
    <w:rsid w:val="00C363EF"/>
    <w:rsid w:val="00C442C8"/>
    <w:rsid w:val="00C4452B"/>
    <w:rsid w:val="00C44C70"/>
    <w:rsid w:val="00C462AF"/>
    <w:rsid w:val="00C4798C"/>
    <w:rsid w:val="00C47DC1"/>
    <w:rsid w:val="00C527C9"/>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4BE2"/>
    <w:rsid w:val="00C75BA4"/>
    <w:rsid w:val="00C760A3"/>
    <w:rsid w:val="00C7650E"/>
    <w:rsid w:val="00C808E0"/>
    <w:rsid w:val="00C80950"/>
    <w:rsid w:val="00C80EAC"/>
    <w:rsid w:val="00C81911"/>
    <w:rsid w:val="00C90E6B"/>
    <w:rsid w:val="00C91220"/>
    <w:rsid w:val="00C9175B"/>
    <w:rsid w:val="00C925AF"/>
    <w:rsid w:val="00C92672"/>
    <w:rsid w:val="00C9525D"/>
    <w:rsid w:val="00C9543D"/>
    <w:rsid w:val="00C95FAC"/>
    <w:rsid w:val="00CA0457"/>
    <w:rsid w:val="00CA0501"/>
    <w:rsid w:val="00CA29E9"/>
    <w:rsid w:val="00CA64DF"/>
    <w:rsid w:val="00CA74DA"/>
    <w:rsid w:val="00CB047C"/>
    <w:rsid w:val="00CB1002"/>
    <w:rsid w:val="00CB143C"/>
    <w:rsid w:val="00CB1BBE"/>
    <w:rsid w:val="00CB2EBD"/>
    <w:rsid w:val="00CB38DC"/>
    <w:rsid w:val="00CB4609"/>
    <w:rsid w:val="00CB5213"/>
    <w:rsid w:val="00CB6505"/>
    <w:rsid w:val="00CB6DAE"/>
    <w:rsid w:val="00CC3B95"/>
    <w:rsid w:val="00CC528A"/>
    <w:rsid w:val="00CC56FB"/>
    <w:rsid w:val="00CC5E1F"/>
    <w:rsid w:val="00CC68AE"/>
    <w:rsid w:val="00CC6A8F"/>
    <w:rsid w:val="00CC716E"/>
    <w:rsid w:val="00CD1A94"/>
    <w:rsid w:val="00CD2557"/>
    <w:rsid w:val="00CD487B"/>
    <w:rsid w:val="00CD4CEF"/>
    <w:rsid w:val="00CD720F"/>
    <w:rsid w:val="00CD7D32"/>
    <w:rsid w:val="00CE077F"/>
    <w:rsid w:val="00CE1486"/>
    <w:rsid w:val="00CE3C25"/>
    <w:rsid w:val="00CE679F"/>
    <w:rsid w:val="00CF1623"/>
    <w:rsid w:val="00CF3802"/>
    <w:rsid w:val="00CF3EA8"/>
    <w:rsid w:val="00CF466D"/>
    <w:rsid w:val="00CF5338"/>
    <w:rsid w:val="00D00807"/>
    <w:rsid w:val="00D02965"/>
    <w:rsid w:val="00D02FA0"/>
    <w:rsid w:val="00D05A9F"/>
    <w:rsid w:val="00D05BBA"/>
    <w:rsid w:val="00D06BE1"/>
    <w:rsid w:val="00D10857"/>
    <w:rsid w:val="00D145FA"/>
    <w:rsid w:val="00D14926"/>
    <w:rsid w:val="00D14CAD"/>
    <w:rsid w:val="00D15DC3"/>
    <w:rsid w:val="00D173E6"/>
    <w:rsid w:val="00D218EB"/>
    <w:rsid w:val="00D22B78"/>
    <w:rsid w:val="00D23445"/>
    <w:rsid w:val="00D2359C"/>
    <w:rsid w:val="00D23848"/>
    <w:rsid w:val="00D24BA6"/>
    <w:rsid w:val="00D24DCB"/>
    <w:rsid w:val="00D24E95"/>
    <w:rsid w:val="00D2646C"/>
    <w:rsid w:val="00D26C74"/>
    <w:rsid w:val="00D26D45"/>
    <w:rsid w:val="00D312DE"/>
    <w:rsid w:val="00D3216D"/>
    <w:rsid w:val="00D366D7"/>
    <w:rsid w:val="00D37304"/>
    <w:rsid w:val="00D40DB8"/>
    <w:rsid w:val="00D41958"/>
    <w:rsid w:val="00D4229B"/>
    <w:rsid w:val="00D429B3"/>
    <w:rsid w:val="00D440B7"/>
    <w:rsid w:val="00D46363"/>
    <w:rsid w:val="00D47E63"/>
    <w:rsid w:val="00D5042C"/>
    <w:rsid w:val="00D54B87"/>
    <w:rsid w:val="00D552FB"/>
    <w:rsid w:val="00D607C2"/>
    <w:rsid w:val="00D61158"/>
    <w:rsid w:val="00D62795"/>
    <w:rsid w:val="00D6343C"/>
    <w:rsid w:val="00D65538"/>
    <w:rsid w:val="00D67528"/>
    <w:rsid w:val="00D6763F"/>
    <w:rsid w:val="00D67FE9"/>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763"/>
    <w:rsid w:val="00DA76A5"/>
    <w:rsid w:val="00DA7894"/>
    <w:rsid w:val="00DB03E4"/>
    <w:rsid w:val="00DB10CB"/>
    <w:rsid w:val="00DB170E"/>
    <w:rsid w:val="00DB25BB"/>
    <w:rsid w:val="00DB3410"/>
    <w:rsid w:val="00DB349F"/>
    <w:rsid w:val="00DB4304"/>
    <w:rsid w:val="00DB5B68"/>
    <w:rsid w:val="00DB628D"/>
    <w:rsid w:val="00DB6AB7"/>
    <w:rsid w:val="00DB7D3B"/>
    <w:rsid w:val="00DC1C77"/>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786C"/>
    <w:rsid w:val="00E07D93"/>
    <w:rsid w:val="00E12353"/>
    <w:rsid w:val="00E15C15"/>
    <w:rsid w:val="00E20510"/>
    <w:rsid w:val="00E2182A"/>
    <w:rsid w:val="00E22144"/>
    <w:rsid w:val="00E225F2"/>
    <w:rsid w:val="00E22C9D"/>
    <w:rsid w:val="00E25C49"/>
    <w:rsid w:val="00E26331"/>
    <w:rsid w:val="00E27D1E"/>
    <w:rsid w:val="00E327E0"/>
    <w:rsid w:val="00E32ACF"/>
    <w:rsid w:val="00E35504"/>
    <w:rsid w:val="00E361FD"/>
    <w:rsid w:val="00E4129E"/>
    <w:rsid w:val="00E438D6"/>
    <w:rsid w:val="00E44A6E"/>
    <w:rsid w:val="00E467D6"/>
    <w:rsid w:val="00E5047F"/>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3D4"/>
    <w:rsid w:val="00E777FC"/>
    <w:rsid w:val="00E8055D"/>
    <w:rsid w:val="00E84232"/>
    <w:rsid w:val="00E8431A"/>
    <w:rsid w:val="00E848E3"/>
    <w:rsid w:val="00E91744"/>
    <w:rsid w:val="00E91EDC"/>
    <w:rsid w:val="00E96FAF"/>
    <w:rsid w:val="00EA1716"/>
    <w:rsid w:val="00EA27BF"/>
    <w:rsid w:val="00EA2815"/>
    <w:rsid w:val="00EA732E"/>
    <w:rsid w:val="00EB1AB8"/>
    <w:rsid w:val="00EB5323"/>
    <w:rsid w:val="00EB5E45"/>
    <w:rsid w:val="00EC118A"/>
    <w:rsid w:val="00EC1912"/>
    <w:rsid w:val="00EC1953"/>
    <w:rsid w:val="00EC478C"/>
    <w:rsid w:val="00EC55CE"/>
    <w:rsid w:val="00EC65A8"/>
    <w:rsid w:val="00ED18C3"/>
    <w:rsid w:val="00ED1B09"/>
    <w:rsid w:val="00ED2411"/>
    <w:rsid w:val="00ED7287"/>
    <w:rsid w:val="00ED74DA"/>
    <w:rsid w:val="00EE1313"/>
    <w:rsid w:val="00EE4A0A"/>
    <w:rsid w:val="00EE5160"/>
    <w:rsid w:val="00EE780C"/>
    <w:rsid w:val="00EE7C55"/>
    <w:rsid w:val="00EF135B"/>
    <w:rsid w:val="00EF6797"/>
    <w:rsid w:val="00EF70C4"/>
    <w:rsid w:val="00EF7B91"/>
    <w:rsid w:val="00F01110"/>
    <w:rsid w:val="00F01EF1"/>
    <w:rsid w:val="00F03B25"/>
    <w:rsid w:val="00F04933"/>
    <w:rsid w:val="00F04A53"/>
    <w:rsid w:val="00F04F1A"/>
    <w:rsid w:val="00F073CF"/>
    <w:rsid w:val="00F100F4"/>
    <w:rsid w:val="00F10C8D"/>
    <w:rsid w:val="00F11D9D"/>
    <w:rsid w:val="00F12920"/>
    <w:rsid w:val="00F13690"/>
    <w:rsid w:val="00F16B5A"/>
    <w:rsid w:val="00F200FE"/>
    <w:rsid w:val="00F20332"/>
    <w:rsid w:val="00F20ABB"/>
    <w:rsid w:val="00F20C18"/>
    <w:rsid w:val="00F20D67"/>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1881"/>
    <w:rsid w:val="00F52DC0"/>
    <w:rsid w:val="00F5357B"/>
    <w:rsid w:val="00F53732"/>
    <w:rsid w:val="00F563E5"/>
    <w:rsid w:val="00F56B3B"/>
    <w:rsid w:val="00F5718D"/>
    <w:rsid w:val="00F62BA6"/>
    <w:rsid w:val="00F64F38"/>
    <w:rsid w:val="00F72B38"/>
    <w:rsid w:val="00F73409"/>
    <w:rsid w:val="00F73442"/>
    <w:rsid w:val="00F73D1C"/>
    <w:rsid w:val="00F74983"/>
    <w:rsid w:val="00F74A7C"/>
    <w:rsid w:val="00F753E1"/>
    <w:rsid w:val="00F76508"/>
    <w:rsid w:val="00F7770F"/>
    <w:rsid w:val="00F77AAD"/>
    <w:rsid w:val="00F77CCE"/>
    <w:rsid w:val="00F84158"/>
    <w:rsid w:val="00F93D32"/>
    <w:rsid w:val="00F952A5"/>
    <w:rsid w:val="00F966D8"/>
    <w:rsid w:val="00F96C72"/>
    <w:rsid w:val="00FA1BAF"/>
    <w:rsid w:val="00FA38F4"/>
    <w:rsid w:val="00FA5E84"/>
    <w:rsid w:val="00FB074D"/>
    <w:rsid w:val="00FB4EE1"/>
    <w:rsid w:val="00FB5804"/>
    <w:rsid w:val="00FB6134"/>
    <w:rsid w:val="00FB65C4"/>
    <w:rsid w:val="00FB74E7"/>
    <w:rsid w:val="00FC49E9"/>
    <w:rsid w:val="00FC5BAE"/>
    <w:rsid w:val="00FD2356"/>
    <w:rsid w:val="00FD2E96"/>
    <w:rsid w:val="00FD37C3"/>
    <w:rsid w:val="00FD51EB"/>
    <w:rsid w:val="00FD575D"/>
    <w:rsid w:val="00FD6DD6"/>
    <w:rsid w:val="00FD7DB3"/>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4257B2"/>
  <w15:docId w15:val="{A4C1C769-EAA4-4018-A21A-6B844F868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24C"/>
    <w:rPr>
      <w:sz w:val="24"/>
      <w:szCs w:val="24"/>
    </w:rPr>
  </w:style>
  <w:style w:type="paragraph" w:styleId="Heading1">
    <w:name w:val="heading 1"/>
    <w:basedOn w:val="Normal"/>
    <w:next w:val="Normal"/>
    <w:link w:val="Heading1Char"/>
    <w:uiPriority w:val="99"/>
    <w:qFormat/>
    <w:rsid w:val="0042341E"/>
    <w:pPr>
      <w:keepNext/>
      <w:spacing w:before="240" w:after="480"/>
      <w:outlineLvl w:val="0"/>
    </w:pPr>
    <w:rPr>
      <w:rFonts w:ascii="Arial" w:hAnsi="Arial" w:cs="Arial"/>
      <w:b/>
      <w:bCs/>
      <w:sz w:val="32"/>
      <w:lang w:val="el-GR"/>
    </w:rPr>
  </w:style>
  <w:style w:type="paragraph" w:styleId="Heading2">
    <w:name w:val="heading 2"/>
    <w:basedOn w:val="Normal"/>
    <w:next w:val="Normal"/>
    <w:link w:val="Heading2Char"/>
    <w:uiPriority w:val="99"/>
    <w:qFormat/>
    <w:rsid w:val="0042341E"/>
    <w:pPr>
      <w:keepNext/>
      <w:spacing w:before="120" w:after="240"/>
      <w:ind w:left="62"/>
      <w:outlineLvl w:val="1"/>
    </w:pPr>
    <w:rPr>
      <w:rFonts w:ascii="Arial" w:hAnsi="Arial"/>
      <w:b/>
      <w:bCs/>
      <w:sz w:val="28"/>
    </w:rPr>
  </w:style>
  <w:style w:type="paragraph" w:styleId="Heading3">
    <w:name w:val="heading 3"/>
    <w:basedOn w:val="Normal"/>
    <w:next w:val="Normal"/>
    <w:link w:val="Heading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Heading4">
    <w:name w:val="heading 4"/>
    <w:basedOn w:val="Normal"/>
    <w:next w:val="Normal"/>
    <w:link w:val="Heading4Char"/>
    <w:uiPriority w:val="99"/>
    <w:qFormat/>
    <w:rsid w:val="0042341E"/>
    <w:pPr>
      <w:keepNext/>
      <w:jc w:val="center"/>
      <w:outlineLvl w:val="3"/>
    </w:pPr>
    <w:rPr>
      <w:b/>
      <w:bCs/>
      <w:sz w:val="32"/>
    </w:rPr>
  </w:style>
  <w:style w:type="paragraph" w:styleId="Heading5">
    <w:name w:val="heading 5"/>
    <w:basedOn w:val="Normal"/>
    <w:next w:val="Normal"/>
    <w:link w:val="Heading5Char"/>
    <w:uiPriority w:val="99"/>
    <w:qFormat/>
    <w:rsid w:val="0042341E"/>
    <w:pPr>
      <w:keepNext/>
      <w:spacing w:after="120"/>
      <w:ind w:left="720" w:hanging="720"/>
      <w:jc w:val="center"/>
      <w:outlineLvl w:val="4"/>
    </w:pPr>
    <w:rPr>
      <w:b/>
      <w:bCs/>
      <w:lang w:val="el-GR"/>
    </w:rPr>
  </w:style>
  <w:style w:type="paragraph" w:styleId="Heading6">
    <w:name w:val="heading 6"/>
    <w:basedOn w:val="Normal"/>
    <w:next w:val="Normal"/>
    <w:link w:val="Heading6Char"/>
    <w:uiPriority w:val="99"/>
    <w:qFormat/>
    <w:rsid w:val="0042341E"/>
    <w:pPr>
      <w:keepNext/>
      <w:jc w:val="center"/>
      <w:outlineLvl w:val="5"/>
    </w:pPr>
    <w:rPr>
      <w:rFonts w:ascii="Georgia" w:hAnsi="Georgia" w:cs="Arial"/>
      <w:b/>
      <w:b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7340"/>
    <w:rPr>
      <w:rFonts w:ascii="Arial" w:hAnsi="Arial" w:cs="Arial"/>
      <w:b/>
      <w:bCs/>
      <w:sz w:val="24"/>
      <w:szCs w:val="24"/>
      <w:lang w:eastAsia="en-US"/>
    </w:rPr>
  </w:style>
  <w:style w:type="character" w:customStyle="1" w:styleId="Heading2Char">
    <w:name w:val="Heading 2 Char"/>
    <w:basedOn w:val="DefaultParagraphFont"/>
    <w:link w:val="Heading2"/>
    <w:uiPriority w:val="99"/>
    <w:locked/>
    <w:rsid w:val="004520BF"/>
    <w:rPr>
      <w:rFonts w:ascii="Arial" w:hAnsi="Arial" w:cs="Times New Roman"/>
      <w:b/>
      <w:sz w:val="24"/>
      <w:lang w:eastAsia="en-US"/>
    </w:rPr>
  </w:style>
  <w:style w:type="character" w:customStyle="1" w:styleId="Heading3Char">
    <w:name w:val="Heading 3 Char"/>
    <w:basedOn w:val="DefaultParagraphFont"/>
    <w:link w:val="Heading3"/>
    <w:uiPriority w:val="99"/>
    <w:locked/>
    <w:rsid w:val="00717340"/>
    <w:rPr>
      <w:rFonts w:ascii="Arial" w:hAnsi="Arial" w:cs="Arial"/>
      <w:b/>
      <w:bCs/>
      <w:sz w:val="26"/>
      <w:szCs w:val="26"/>
      <w:lang w:eastAsia="en-US"/>
    </w:rPr>
  </w:style>
  <w:style w:type="character" w:customStyle="1" w:styleId="Heading4Char">
    <w:name w:val="Heading 4 Char"/>
    <w:basedOn w:val="DefaultParagraphFont"/>
    <w:link w:val="Heading4"/>
    <w:uiPriority w:val="9"/>
    <w:semiHidden/>
    <w:locked/>
    <w:rsid w:val="003B23D7"/>
    <w:rPr>
      <w:rFonts w:ascii="Calibri" w:hAnsi="Calibri" w:cs="Times New Roman"/>
      <w:b/>
      <w:bCs/>
      <w:sz w:val="28"/>
      <w:szCs w:val="28"/>
    </w:rPr>
  </w:style>
  <w:style w:type="character" w:customStyle="1" w:styleId="Heading5Char">
    <w:name w:val="Heading 5 Char"/>
    <w:basedOn w:val="DefaultParagraphFont"/>
    <w:link w:val="Heading5"/>
    <w:uiPriority w:val="9"/>
    <w:semiHidden/>
    <w:locked/>
    <w:rsid w:val="003B23D7"/>
    <w:rPr>
      <w:rFonts w:ascii="Calibri" w:hAnsi="Calibri" w:cs="Times New Roman"/>
      <w:b/>
      <w:bCs/>
      <w:i/>
      <w:iCs/>
      <w:sz w:val="26"/>
      <w:szCs w:val="26"/>
    </w:rPr>
  </w:style>
  <w:style w:type="character" w:customStyle="1" w:styleId="Heading6Char">
    <w:name w:val="Heading 6 Char"/>
    <w:basedOn w:val="DefaultParagraphFont"/>
    <w:link w:val="Heading6"/>
    <w:uiPriority w:val="9"/>
    <w:semiHidden/>
    <w:locked/>
    <w:rsid w:val="003B23D7"/>
    <w:rPr>
      <w:rFonts w:ascii="Calibri" w:hAnsi="Calibri" w:cs="Times New Roman"/>
      <w:b/>
      <w:bCs/>
    </w:rPr>
  </w:style>
  <w:style w:type="paragraph" w:styleId="BodyText">
    <w:name w:val="Body Text"/>
    <w:basedOn w:val="Normal"/>
    <w:link w:val="BodyTextChar"/>
    <w:uiPriority w:val="99"/>
    <w:rsid w:val="0042341E"/>
    <w:pPr>
      <w:jc w:val="both"/>
    </w:pPr>
  </w:style>
  <w:style w:type="character" w:customStyle="1" w:styleId="BodyTextChar">
    <w:name w:val="Body Text Char"/>
    <w:basedOn w:val="DefaultParagraphFont"/>
    <w:link w:val="BodyText"/>
    <w:uiPriority w:val="99"/>
    <w:locked/>
    <w:rsid w:val="004520BF"/>
    <w:rPr>
      <w:rFonts w:cs="Times New Roman"/>
      <w:sz w:val="24"/>
      <w:lang w:eastAsia="en-US"/>
    </w:rPr>
  </w:style>
  <w:style w:type="paragraph" w:styleId="FootnoteText">
    <w:name w:val="footnote text"/>
    <w:basedOn w:val="Normal"/>
    <w:link w:val="FootnoteTextChar"/>
    <w:semiHidden/>
    <w:rsid w:val="0042341E"/>
    <w:rPr>
      <w:sz w:val="20"/>
      <w:szCs w:val="20"/>
    </w:rPr>
  </w:style>
  <w:style w:type="character" w:customStyle="1" w:styleId="FootnoteTextChar">
    <w:name w:val="Footnote Text Char"/>
    <w:basedOn w:val="DefaultParagraphFont"/>
    <w:link w:val="FootnoteText"/>
    <w:semiHidden/>
    <w:locked/>
    <w:rsid w:val="00717340"/>
    <w:rPr>
      <w:rFonts w:cs="Times New Roman"/>
      <w:lang w:val="en-US" w:eastAsia="en-US"/>
    </w:rPr>
  </w:style>
  <w:style w:type="character" w:styleId="FootnoteReference">
    <w:name w:val="footnote reference"/>
    <w:basedOn w:val="DefaultParagraphFont"/>
    <w:semiHidden/>
    <w:rsid w:val="0042341E"/>
    <w:rPr>
      <w:rFonts w:cs="Times New Roman"/>
      <w:vertAlign w:val="superscript"/>
    </w:rPr>
  </w:style>
  <w:style w:type="paragraph" w:styleId="Header">
    <w:name w:val="header"/>
    <w:basedOn w:val="Normal"/>
    <w:link w:val="HeaderChar"/>
    <w:uiPriority w:val="99"/>
    <w:rsid w:val="0042341E"/>
    <w:pPr>
      <w:tabs>
        <w:tab w:val="center" w:pos="4153"/>
        <w:tab w:val="right" w:pos="8306"/>
      </w:tabs>
    </w:pPr>
  </w:style>
  <w:style w:type="character" w:customStyle="1" w:styleId="HeaderChar">
    <w:name w:val="Header Char"/>
    <w:basedOn w:val="DefaultParagraphFont"/>
    <w:link w:val="Header"/>
    <w:uiPriority w:val="99"/>
    <w:locked/>
    <w:rsid w:val="00704DB8"/>
    <w:rPr>
      <w:rFonts w:cs="Times New Roman"/>
      <w:sz w:val="24"/>
      <w:szCs w:val="24"/>
      <w:lang w:val="en-US" w:eastAsia="en-US"/>
    </w:rPr>
  </w:style>
  <w:style w:type="character" w:styleId="PageNumber">
    <w:name w:val="page number"/>
    <w:basedOn w:val="DefaultParagraphFont"/>
    <w:uiPriority w:val="99"/>
    <w:rsid w:val="0042341E"/>
    <w:rPr>
      <w:rFonts w:cs="Times New Roman"/>
    </w:rPr>
  </w:style>
  <w:style w:type="paragraph" w:styleId="BodyTextIndent">
    <w:name w:val="Body Text Indent"/>
    <w:basedOn w:val="Normal"/>
    <w:link w:val="BodyTextIndentChar"/>
    <w:uiPriority w:val="99"/>
    <w:rsid w:val="0042341E"/>
    <w:pPr>
      <w:ind w:left="540" w:hanging="540"/>
      <w:jc w:val="both"/>
    </w:pPr>
    <w:rPr>
      <w:b/>
      <w:bCs/>
      <w:lang w:val="el-GR"/>
    </w:rPr>
  </w:style>
  <w:style w:type="character" w:customStyle="1" w:styleId="BodyTextIndentChar">
    <w:name w:val="Body Text Indent Char"/>
    <w:basedOn w:val="DefaultParagraphFont"/>
    <w:link w:val="BodyTextIndent"/>
    <w:uiPriority w:val="99"/>
    <w:semiHidden/>
    <w:locked/>
    <w:rsid w:val="003B23D7"/>
    <w:rPr>
      <w:rFonts w:cs="Times New Roman"/>
      <w:sz w:val="24"/>
      <w:szCs w:val="24"/>
    </w:rPr>
  </w:style>
  <w:style w:type="paragraph" w:styleId="BodyText2">
    <w:name w:val="Body Text 2"/>
    <w:basedOn w:val="Normal"/>
    <w:link w:val="BodyText2Char"/>
    <w:uiPriority w:val="99"/>
    <w:rsid w:val="0042341E"/>
    <w:pPr>
      <w:jc w:val="both"/>
    </w:pPr>
    <w:rPr>
      <w:b/>
      <w:bCs/>
      <w:lang w:val="el-GR"/>
    </w:rPr>
  </w:style>
  <w:style w:type="character" w:customStyle="1" w:styleId="BodyText2Char">
    <w:name w:val="Body Text 2 Char"/>
    <w:basedOn w:val="DefaultParagraphFont"/>
    <w:link w:val="BodyText2"/>
    <w:uiPriority w:val="99"/>
    <w:semiHidden/>
    <w:locked/>
    <w:rsid w:val="003B23D7"/>
    <w:rPr>
      <w:rFonts w:cs="Times New Roman"/>
      <w:sz w:val="24"/>
      <w:szCs w:val="24"/>
    </w:rPr>
  </w:style>
  <w:style w:type="paragraph" w:styleId="BodyTextIndent2">
    <w:name w:val="Body Text Indent 2"/>
    <w:basedOn w:val="Normal"/>
    <w:link w:val="BodyTextIndent2Char"/>
    <w:uiPriority w:val="99"/>
    <w:rsid w:val="0042341E"/>
    <w:pPr>
      <w:ind w:left="720" w:hanging="720"/>
      <w:jc w:val="both"/>
    </w:pPr>
    <w:rPr>
      <w:b/>
      <w:bCs/>
      <w:lang w:val="el-GR"/>
    </w:rPr>
  </w:style>
  <w:style w:type="character" w:customStyle="1" w:styleId="BodyTextIndent2Char">
    <w:name w:val="Body Text Indent 2 Char"/>
    <w:basedOn w:val="DefaultParagraphFont"/>
    <w:link w:val="BodyTextIndent2"/>
    <w:uiPriority w:val="99"/>
    <w:semiHidden/>
    <w:locked/>
    <w:rsid w:val="003B23D7"/>
    <w:rPr>
      <w:rFonts w:cs="Times New Roman"/>
      <w:sz w:val="24"/>
      <w:szCs w:val="24"/>
    </w:rPr>
  </w:style>
  <w:style w:type="paragraph" w:styleId="TOC1">
    <w:name w:val="toc 1"/>
    <w:basedOn w:val="Normal"/>
    <w:next w:val="Normal"/>
    <w:autoRedefine/>
    <w:uiPriority w:val="39"/>
    <w:rsid w:val="00167BF7"/>
    <w:pPr>
      <w:tabs>
        <w:tab w:val="right" w:leader="dot" w:pos="8789"/>
      </w:tabs>
      <w:spacing w:line="360" w:lineRule="auto"/>
    </w:pPr>
    <w:rPr>
      <w:rFonts w:ascii="Georgia" w:hAnsi="Georgia"/>
      <w:b/>
      <w:bCs/>
      <w:noProof/>
      <w:sz w:val="20"/>
      <w:szCs w:val="32"/>
      <w:lang w:val="el-GR"/>
    </w:rPr>
  </w:style>
  <w:style w:type="paragraph" w:styleId="TOC2">
    <w:name w:val="toc 2"/>
    <w:basedOn w:val="Normal"/>
    <w:next w:val="Normal"/>
    <w:autoRedefine/>
    <w:uiPriority w:val="39"/>
    <w:rsid w:val="00167BF7"/>
    <w:pPr>
      <w:tabs>
        <w:tab w:val="left" w:pos="720"/>
        <w:tab w:val="right" w:leader="dot" w:pos="8789"/>
      </w:tabs>
      <w:spacing w:line="360" w:lineRule="auto"/>
    </w:pPr>
    <w:rPr>
      <w:rFonts w:ascii="Georgia" w:hAnsi="Georgia"/>
      <w:noProof/>
      <w:sz w:val="20"/>
      <w:szCs w:val="28"/>
      <w:lang w:val="el-GR"/>
    </w:rPr>
  </w:style>
  <w:style w:type="paragraph" w:styleId="TOC3">
    <w:name w:val="toc 3"/>
    <w:basedOn w:val="Normal"/>
    <w:next w:val="Normal"/>
    <w:autoRedefine/>
    <w:uiPriority w:val="99"/>
    <w:rsid w:val="0042341E"/>
    <w:pPr>
      <w:ind w:left="480"/>
    </w:pPr>
  </w:style>
  <w:style w:type="paragraph" w:styleId="TOC4">
    <w:name w:val="toc 4"/>
    <w:basedOn w:val="Normal"/>
    <w:next w:val="Normal"/>
    <w:autoRedefine/>
    <w:uiPriority w:val="99"/>
    <w:semiHidden/>
    <w:rsid w:val="0042341E"/>
    <w:pPr>
      <w:ind w:left="720"/>
    </w:pPr>
  </w:style>
  <w:style w:type="paragraph" w:styleId="TOC5">
    <w:name w:val="toc 5"/>
    <w:basedOn w:val="Normal"/>
    <w:next w:val="Normal"/>
    <w:autoRedefine/>
    <w:uiPriority w:val="99"/>
    <w:semiHidden/>
    <w:rsid w:val="0042341E"/>
    <w:pPr>
      <w:ind w:left="960"/>
    </w:pPr>
  </w:style>
  <w:style w:type="paragraph" w:styleId="TOC6">
    <w:name w:val="toc 6"/>
    <w:basedOn w:val="Normal"/>
    <w:next w:val="Normal"/>
    <w:autoRedefine/>
    <w:uiPriority w:val="99"/>
    <w:semiHidden/>
    <w:rsid w:val="0042341E"/>
    <w:pPr>
      <w:ind w:left="1200"/>
    </w:pPr>
  </w:style>
  <w:style w:type="paragraph" w:styleId="TOC7">
    <w:name w:val="toc 7"/>
    <w:basedOn w:val="Normal"/>
    <w:next w:val="Normal"/>
    <w:autoRedefine/>
    <w:uiPriority w:val="99"/>
    <w:semiHidden/>
    <w:rsid w:val="0042341E"/>
    <w:pPr>
      <w:ind w:left="1440"/>
    </w:pPr>
  </w:style>
  <w:style w:type="paragraph" w:styleId="TOC8">
    <w:name w:val="toc 8"/>
    <w:basedOn w:val="Normal"/>
    <w:next w:val="Normal"/>
    <w:autoRedefine/>
    <w:uiPriority w:val="99"/>
    <w:semiHidden/>
    <w:rsid w:val="0042341E"/>
    <w:pPr>
      <w:ind w:left="1680"/>
    </w:pPr>
  </w:style>
  <w:style w:type="paragraph" w:styleId="TOC9">
    <w:name w:val="toc 9"/>
    <w:basedOn w:val="Normal"/>
    <w:next w:val="Normal"/>
    <w:autoRedefine/>
    <w:uiPriority w:val="99"/>
    <w:semiHidden/>
    <w:rsid w:val="0042341E"/>
    <w:pPr>
      <w:ind w:left="1920"/>
    </w:pPr>
  </w:style>
  <w:style w:type="character" w:styleId="Hyperlink">
    <w:name w:val="Hyperlink"/>
    <w:basedOn w:val="DefaultParagraphFont"/>
    <w:uiPriority w:val="99"/>
    <w:rsid w:val="0042341E"/>
    <w:rPr>
      <w:rFonts w:cs="Times New Roman"/>
      <w:color w:val="0000FF"/>
      <w:u w:val="single"/>
    </w:rPr>
  </w:style>
  <w:style w:type="paragraph" w:styleId="BodyTextIndent3">
    <w:name w:val="Body Text Indent 3"/>
    <w:basedOn w:val="Normal"/>
    <w:link w:val="BodyTextIndent3Char"/>
    <w:uiPriority w:val="99"/>
    <w:rsid w:val="0042341E"/>
    <w:pPr>
      <w:ind w:left="720" w:hanging="720"/>
      <w:jc w:val="both"/>
    </w:pPr>
    <w:rPr>
      <w:lang w:val="el-GR"/>
    </w:rPr>
  </w:style>
  <w:style w:type="character" w:customStyle="1" w:styleId="BodyTextIndent3Char">
    <w:name w:val="Body Text Indent 3 Char"/>
    <w:basedOn w:val="DefaultParagraphFont"/>
    <w:link w:val="BodyTextIndent3"/>
    <w:uiPriority w:val="99"/>
    <w:semiHidden/>
    <w:locked/>
    <w:rsid w:val="003B23D7"/>
    <w:rPr>
      <w:rFonts w:cs="Times New Roman"/>
      <w:sz w:val="16"/>
      <w:szCs w:val="16"/>
    </w:rPr>
  </w:style>
  <w:style w:type="paragraph" w:styleId="BodyText3">
    <w:name w:val="Body Text 3"/>
    <w:basedOn w:val="Normal"/>
    <w:link w:val="BodyText3Char"/>
    <w:uiPriority w:val="99"/>
    <w:rsid w:val="0042341E"/>
    <w:pPr>
      <w:jc w:val="center"/>
    </w:pPr>
    <w:rPr>
      <w:b/>
      <w:bCs/>
      <w:lang w:val="el-GR"/>
    </w:rPr>
  </w:style>
  <w:style w:type="character" w:customStyle="1" w:styleId="BodyText3Char">
    <w:name w:val="Body Text 3 Char"/>
    <w:basedOn w:val="DefaultParagraphFont"/>
    <w:link w:val="BodyText3"/>
    <w:uiPriority w:val="99"/>
    <w:semiHidden/>
    <w:locked/>
    <w:rsid w:val="003B23D7"/>
    <w:rPr>
      <w:rFonts w:cs="Times New Roman"/>
      <w:sz w:val="16"/>
      <w:szCs w:val="16"/>
    </w:rPr>
  </w:style>
  <w:style w:type="paragraph" w:styleId="Caption">
    <w:name w:val="caption"/>
    <w:basedOn w:val="Normal"/>
    <w:next w:val="Normal"/>
    <w:uiPriority w:val="99"/>
    <w:qFormat/>
    <w:rsid w:val="0042341E"/>
    <w:pPr>
      <w:pageBreakBefore/>
      <w:spacing w:before="360" w:after="240"/>
    </w:pPr>
    <w:rPr>
      <w:rFonts w:ascii="Georgia" w:hAnsi="Georgia"/>
      <w:b/>
      <w:bCs/>
      <w:sz w:val="16"/>
      <w:szCs w:val="20"/>
      <w:lang w:val="el-GR" w:eastAsia="el-GR"/>
    </w:rPr>
  </w:style>
  <w:style w:type="paragraph" w:styleId="Footer">
    <w:name w:val="footer"/>
    <w:basedOn w:val="Normal"/>
    <w:link w:val="FooterChar"/>
    <w:uiPriority w:val="99"/>
    <w:rsid w:val="0042341E"/>
    <w:pPr>
      <w:tabs>
        <w:tab w:val="center" w:pos="4153"/>
        <w:tab w:val="right" w:pos="8306"/>
      </w:tabs>
    </w:pPr>
  </w:style>
  <w:style w:type="character" w:customStyle="1" w:styleId="FooterChar">
    <w:name w:val="Footer Char"/>
    <w:basedOn w:val="DefaultParagraphFont"/>
    <w:link w:val="Footer"/>
    <w:uiPriority w:val="99"/>
    <w:semiHidden/>
    <w:locked/>
    <w:rsid w:val="003B23D7"/>
    <w:rPr>
      <w:rFonts w:cs="Times New Roman"/>
      <w:sz w:val="24"/>
      <w:szCs w:val="24"/>
    </w:rPr>
  </w:style>
  <w:style w:type="paragraph" w:styleId="ListParagraph">
    <w:name w:val="List Paragraph"/>
    <w:basedOn w:val="Normal"/>
    <w:uiPriority w:val="99"/>
    <w:qFormat/>
    <w:rsid w:val="007968A7"/>
    <w:pPr>
      <w:spacing w:after="200" w:line="276" w:lineRule="auto"/>
      <w:ind w:left="720"/>
      <w:contextualSpacing/>
    </w:pPr>
    <w:rPr>
      <w:rFonts w:ascii="Calibri" w:hAnsi="Calibri"/>
      <w:sz w:val="22"/>
      <w:szCs w:val="22"/>
      <w:lang w:val="el-GR"/>
    </w:rPr>
  </w:style>
  <w:style w:type="table" w:styleId="TableGrid">
    <w:name w:val="Table Grid"/>
    <w:basedOn w:val="TableNormal"/>
    <w:uiPriority w:val="99"/>
    <w:rsid w:val="001B7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PreformattedChar">
    <w:name w:val="HTML Preformatted Char"/>
    <w:basedOn w:val="DefaultParagraphFont"/>
    <w:link w:val="HTMLPreformatted"/>
    <w:uiPriority w:val="99"/>
    <w:locked/>
    <w:rsid w:val="00846C71"/>
    <w:rPr>
      <w:rFonts w:ascii="Verdana" w:hAnsi="Verdana" w:cs="Courier New"/>
      <w:color w:val="000000"/>
      <w:sz w:val="14"/>
      <w:szCs w:val="14"/>
    </w:rPr>
  </w:style>
  <w:style w:type="paragraph" w:styleId="TOCHeading">
    <w:name w:val="TOC Heading"/>
    <w:basedOn w:val="Heading1"/>
    <w:next w:val="Normal"/>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BalloonText">
    <w:name w:val="Balloon Text"/>
    <w:basedOn w:val="Normal"/>
    <w:link w:val="BalloonTextChar"/>
    <w:uiPriority w:val="99"/>
    <w:semiHidden/>
    <w:rsid w:val="009005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5D7"/>
    <w:rPr>
      <w:rFonts w:ascii="Tahoma" w:hAnsi="Tahoma" w:cs="Tahoma"/>
      <w:sz w:val="16"/>
      <w:szCs w:val="16"/>
      <w:lang w:val="en-US" w:eastAsia="en-US"/>
    </w:rPr>
  </w:style>
  <w:style w:type="character" w:customStyle="1" w:styleId="longtext">
    <w:name w:val="long_text"/>
    <w:basedOn w:val="DefaultParagraphFont"/>
    <w:uiPriority w:val="99"/>
    <w:rsid w:val="00C44C70"/>
    <w:rPr>
      <w:rFonts w:cs="Times New Roman"/>
    </w:rPr>
  </w:style>
  <w:style w:type="character" w:styleId="CommentReference">
    <w:name w:val="annotation reference"/>
    <w:basedOn w:val="DefaultParagraphFont"/>
    <w:uiPriority w:val="99"/>
    <w:semiHidden/>
    <w:rsid w:val="000571FD"/>
    <w:rPr>
      <w:rFonts w:cs="Times New Roman"/>
      <w:sz w:val="16"/>
      <w:szCs w:val="16"/>
    </w:rPr>
  </w:style>
  <w:style w:type="paragraph" w:styleId="CommentText">
    <w:name w:val="annotation text"/>
    <w:basedOn w:val="Normal"/>
    <w:link w:val="CommentTextChar"/>
    <w:uiPriority w:val="99"/>
    <w:semiHidden/>
    <w:rsid w:val="000571FD"/>
    <w:rPr>
      <w:sz w:val="20"/>
      <w:szCs w:val="20"/>
    </w:rPr>
  </w:style>
  <w:style w:type="character" w:customStyle="1" w:styleId="CommentTextChar">
    <w:name w:val="Comment Text Char"/>
    <w:basedOn w:val="DefaultParagraphFont"/>
    <w:link w:val="CommentText"/>
    <w:uiPriority w:val="99"/>
    <w:semiHidden/>
    <w:locked/>
    <w:rsid w:val="003B23D7"/>
    <w:rPr>
      <w:rFonts w:cs="Times New Roman"/>
      <w:sz w:val="20"/>
      <w:szCs w:val="20"/>
    </w:rPr>
  </w:style>
  <w:style w:type="paragraph" w:styleId="CommentSubject">
    <w:name w:val="annotation subject"/>
    <w:basedOn w:val="CommentText"/>
    <w:next w:val="CommentText"/>
    <w:link w:val="CommentSubjectChar"/>
    <w:uiPriority w:val="99"/>
    <w:semiHidden/>
    <w:rsid w:val="000571FD"/>
    <w:rPr>
      <w:b/>
      <w:bCs/>
    </w:rPr>
  </w:style>
  <w:style w:type="character" w:customStyle="1" w:styleId="CommentSubjectChar">
    <w:name w:val="Comment Subject Char"/>
    <w:basedOn w:val="CommentTextChar"/>
    <w:link w:val="CommentSubject"/>
    <w:uiPriority w:val="99"/>
    <w:semiHidden/>
    <w:locked/>
    <w:rsid w:val="003B23D7"/>
    <w:rPr>
      <w:rFonts w:cs="Times New Roman"/>
      <w:b/>
      <w:bCs/>
      <w:sz w:val="20"/>
      <w:szCs w:val="20"/>
    </w:rPr>
  </w:style>
  <w:style w:type="character" w:customStyle="1" w:styleId="titleqatooltip">
    <w:name w:val="title qa_tooltip"/>
    <w:basedOn w:val="DefaultParagraphFont"/>
    <w:uiPriority w:val="99"/>
    <w:rsid w:val="00AB18AC"/>
    <w:rPr>
      <w:rFonts w:cs="Times New Roman"/>
    </w:rPr>
  </w:style>
  <w:style w:type="character" w:customStyle="1" w:styleId="qatooltipclassic">
    <w:name w:val="qa_tooltip_classic"/>
    <w:basedOn w:val="DefaultParagraphFont"/>
    <w:uiPriority w:val="99"/>
    <w:rsid w:val="00AB18AC"/>
    <w:rPr>
      <w:rFonts w:cs="Times New Roman"/>
    </w:rPr>
  </w:style>
  <w:style w:type="character" w:customStyle="1" w:styleId="qatooltip">
    <w:name w:val="qa_tooltip"/>
    <w:basedOn w:val="DefaultParagraphFont"/>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382703"/>
    <w:rPr>
      <w:rFonts w:cs="Times New Roman"/>
    </w:rPr>
  </w:style>
  <w:style w:type="character" w:customStyle="1" w:styleId="shorttext">
    <w:name w:val="short_text"/>
    <w:basedOn w:val="DefaultParagraphFont"/>
    <w:uiPriority w:val="99"/>
    <w:rsid w:val="00903735"/>
    <w:rPr>
      <w:rFonts w:cs="Times New Roman"/>
    </w:rPr>
  </w:style>
  <w:style w:type="character" w:customStyle="1" w:styleId="atn">
    <w:name w:val="atn"/>
    <w:basedOn w:val="DefaultParagraphFont"/>
    <w:uiPriority w:val="99"/>
    <w:rsid w:val="00903735"/>
    <w:rPr>
      <w:rFonts w:cs="Times New Roman"/>
    </w:rPr>
  </w:style>
  <w:style w:type="character" w:customStyle="1" w:styleId="st">
    <w:name w:val="st"/>
    <w:basedOn w:val="DefaultParagraphFont"/>
    <w:uiPriority w:val="99"/>
    <w:rsid w:val="00C210BA"/>
    <w:rPr>
      <w:rFonts w:cs="Times New Roman"/>
    </w:rPr>
  </w:style>
  <w:style w:type="character" w:styleId="Emphasis">
    <w:name w:val="Emphasis"/>
    <w:basedOn w:val="DefaultParagraphFont"/>
    <w:uiPriority w:val="99"/>
    <w:qFormat/>
    <w:locked/>
    <w:rsid w:val="00C210BA"/>
    <w:rPr>
      <w:rFonts w:cs="Times New Roman"/>
      <w:i/>
      <w:iCs/>
    </w:rPr>
  </w:style>
  <w:style w:type="character" w:styleId="Strong">
    <w:name w:val="Strong"/>
    <w:basedOn w:val="DefaultParagraphFont"/>
    <w:uiPriority w:val="99"/>
    <w:qFormat/>
    <w:locked/>
    <w:rsid w:val="00305870"/>
    <w:rPr>
      <w:rFonts w:cs="Times New Roman"/>
      <w:b/>
      <w:bCs/>
    </w:rPr>
  </w:style>
  <w:style w:type="character" w:styleId="UnresolvedMention">
    <w:name w:val="Unresolved Mention"/>
    <w:basedOn w:val="DefaultParagraphFont"/>
    <w:uiPriority w:val="99"/>
    <w:semiHidden/>
    <w:unhideWhenUsed/>
    <w:rsid w:val="00ED74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836761">
      <w:marLeft w:val="0"/>
      <w:marRight w:val="0"/>
      <w:marTop w:val="0"/>
      <w:marBottom w:val="0"/>
      <w:divBdr>
        <w:top w:val="none" w:sz="0" w:space="0" w:color="auto"/>
        <w:left w:val="none" w:sz="0" w:space="0" w:color="auto"/>
        <w:bottom w:val="none" w:sz="0" w:space="0" w:color="auto"/>
        <w:right w:val="none" w:sz="0" w:space="0" w:color="auto"/>
      </w:divBdr>
      <w:divsChild>
        <w:div w:id="242836769">
          <w:marLeft w:val="0"/>
          <w:marRight w:val="0"/>
          <w:marTop w:val="0"/>
          <w:marBottom w:val="0"/>
          <w:divBdr>
            <w:top w:val="none" w:sz="0" w:space="0" w:color="auto"/>
            <w:left w:val="none" w:sz="0" w:space="0" w:color="auto"/>
            <w:bottom w:val="none" w:sz="0" w:space="0" w:color="auto"/>
            <w:right w:val="none" w:sz="0" w:space="0" w:color="auto"/>
          </w:divBdr>
          <w:divsChild>
            <w:div w:id="2428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63">
      <w:marLeft w:val="0"/>
      <w:marRight w:val="0"/>
      <w:marTop w:val="0"/>
      <w:marBottom w:val="0"/>
      <w:divBdr>
        <w:top w:val="none" w:sz="0" w:space="0" w:color="auto"/>
        <w:left w:val="none" w:sz="0" w:space="0" w:color="auto"/>
        <w:bottom w:val="none" w:sz="0" w:space="0" w:color="auto"/>
        <w:right w:val="none" w:sz="0" w:space="0" w:color="auto"/>
      </w:divBdr>
      <w:divsChild>
        <w:div w:id="242836758">
          <w:marLeft w:val="0"/>
          <w:marRight w:val="0"/>
          <w:marTop w:val="0"/>
          <w:marBottom w:val="0"/>
          <w:divBdr>
            <w:top w:val="none" w:sz="0" w:space="0" w:color="auto"/>
            <w:left w:val="none" w:sz="0" w:space="0" w:color="auto"/>
            <w:bottom w:val="none" w:sz="0" w:space="0" w:color="auto"/>
            <w:right w:val="none" w:sz="0" w:space="0" w:color="auto"/>
          </w:divBdr>
        </w:div>
        <w:div w:id="242836759">
          <w:marLeft w:val="0"/>
          <w:marRight w:val="0"/>
          <w:marTop w:val="0"/>
          <w:marBottom w:val="0"/>
          <w:divBdr>
            <w:top w:val="none" w:sz="0" w:space="0" w:color="auto"/>
            <w:left w:val="none" w:sz="0" w:space="0" w:color="auto"/>
            <w:bottom w:val="none" w:sz="0" w:space="0" w:color="auto"/>
            <w:right w:val="none" w:sz="0" w:space="0" w:color="auto"/>
          </w:divBdr>
        </w:div>
        <w:div w:id="242836768">
          <w:marLeft w:val="0"/>
          <w:marRight w:val="0"/>
          <w:marTop w:val="0"/>
          <w:marBottom w:val="0"/>
          <w:divBdr>
            <w:top w:val="none" w:sz="0" w:space="0" w:color="auto"/>
            <w:left w:val="none" w:sz="0" w:space="0" w:color="auto"/>
            <w:bottom w:val="none" w:sz="0" w:space="0" w:color="auto"/>
            <w:right w:val="none" w:sz="0" w:space="0" w:color="auto"/>
          </w:divBdr>
        </w:div>
        <w:div w:id="242836773">
          <w:marLeft w:val="0"/>
          <w:marRight w:val="0"/>
          <w:marTop w:val="0"/>
          <w:marBottom w:val="0"/>
          <w:divBdr>
            <w:top w:val="none" w:sz="0" w:space="0" w:color="auto"/>
            <w:left w:val="none" w:sz="0" w:space="0" w:color="auto"/>
            <w:bottom w:val="none" w:sz="0" w:space="0" w:color="auto"/>
            <w:right w:val="none" w:sz="0" w:space="0" w:color="auto"/>
          </w:divBdr>
        </w:div>
        <w:div w:id="242836774">
          <w:marLeft w:val="0"/>
          <w:marRight w:val="0"/>
          <w:marTop w:val="0"/>
          <w:marBottom w:val="0"/>
          <w:divBdr>
            <w:top w:val="none" w:sz="0" w:space="0" w:color="auto"/>
            <w:left w:val="none" w:sz="0" w:space="0" w:color="auto"/>
            <w:bottom w:val="none" w:sz="0" w:space="0" w:color="auto"/>
            <w:right w:val="none" w:sz="0" w:space="0" w:color="auto"/>
          </w:divBdr>
        </w:div>
        <w:div w:id="242836777">
          <w:marLeft w:val="0"/>
          <w:marRight w:val="0"/>
          <w:marTop w:val="0"/>
          <w:marBottom w:val="0"/>
          <w:divBdr>
            <w:top w:val="none" w:sz="0" w:space="0" w:color="auto"/>
            <w:left w:val="none" w:sz="0" w:space="0" w:color="auto"/>
            <w:bottom w:val="none" w:sz="0" w:space="0" w:color="auto"/>
            <w:right w:val="none" w:sz="0" w:space="0" w:color="auto"/>
          </w:divBdr>
        </w:div>
        <w:div w:id="242836779">
          <w:marLeft w:val="0"/>
          <w:marRight w:val="0"/>
          <w:marTop w:val="0"/>
          <w:marBottom w:val="0"/>
          <w:divBdr>
            <w:top w:val="none" w:sz="0" w:space="0" w:color="auto"/>
            <w:left w:val="none" w:sz="0" w:space="0" w:color="auto"/>
            <w:bottom w:val="none" w:sz="0" w:space="0" w:color="auto"/>
            <w:right w:val="none" w:sz="0" w:space="0" w:color="auto"/>
          </w:divBdr>
        </w:div>
        <w:div w:id="242836781">
          <w:marLeft w:val="0"/>
          <w:marRight w:val="0"/>
          <w:marTop w:val="0"/>
          <w:marBottom w:val="0"/>
          <w:divBdr>
            <w:top w:val="none" w:sz="0" w:space="0" w:color="auto"/>
            <w:left w:val="none" w:sz="0" w:space="0" w:color="auto"/>
            <w:bottom w:val="none" w:sz="0" w:space="0" w:color="auto"/>
            <w:right w:val="none" w:sz="0" w:space="0" w:color="auto"/>
          </w:divBdr>
        </w:div>
        <w:div w:id="242836783">
          <w:marLeft w:val="0"/>
          <w:marRight w:val="0"/>
          <w:marTop w:val="0"/>
          <w:marBottom w:val="0"/>
          <w:divBdr>
            <w:top w:val="none" w:sz="0" w:space="0" w:color="auto"/>
            <w:left w:val="none" w:sz="0" w:space="0" w:color="auto"/>
            <w:bottom w:val="none" w:sz="0" w:space="0" w:color="auto"/>
            <w:right w:val="none" w:sz="0" w:space="0" w:color="auto"/>
          </w:divBdr>
        </w:div>
        <w:div w:id="242836790">
          <w:marLeft w:val="0"/>
          <w:marRight w:val="0"/>
          <w:marTop w:val="0"/>
          <w:marBottom w:val="0"/>
          <w:divBdr>
            <w:top w:val="none" w:sz="0" w:space="0" w:color="auto"/>
            <w:left w:val="none" w:sz="0" w:space="0" w:color="auto"/>
            <w:bottom w:val="none" w:sz="0" w:space="0" w:color="auto"/>
            <w:right w:val="none" w:sz="0" w:space="0" w:color="auto"/>
          </w:divBdr>
        </w:div>
        <w:div w:id="242836791">
          <w:marLeft w:val="0"/>
          <w:marRight w:val="0"/>
          <w:marTop w:val="0"/>
          <w:marBottom w:val="0"/>
          <w:divBdr>
            <w:top w:val="none" w:sz="0" w:space="0" w:color="auto"/>
            <w:left w:val="none" w:sz="0" w:space="0" w:color="auto"/>
            <w:bottom w:val="none" w:sz="0" w:space="0" w:color="auto"/>
            <w:right w:val="none" w:sz="0" w:space="0" w:color="auto"/>
          </w:divBdr>
        </w:div>
        <w:div w:id="242836793">
          <w:marLeft w:val="0"/>
          <w:marRight w:val="0"/>
          <w:marTop w:val="0"/>
          <w:marBottom w:val="0"/>
          <w:divBdr>
            <w:top w:val="none" w:sz="0" w:space="0" w:color="auto"/>
            <w:left w:val="none" w:sz="0" w:space="0" w:color="auto"/>
            <w:bottom w:val="none" w:sz="0" w:space="0" w:color="auto"/>
            <w:right w:val="none" w:sz="0" w:space="0" w:color="auto"/>
          </w:divBdr>
        </w:div>
        <w:div w:id="242836795">
          <w:marLeft w:val="0"/>
          <w:marRight w:val="0"/>
          <w:marTop w:val="0"/>
          <w:marBottom w:val="0"/>
          <w:divBdr>
            <w:top w:val="none" w:sz="0" w:space="0" w:color="auto"/>
            <w:left w:val="none" w:sz="0" w:space="0" w:color="auto"/>
            <w:bottom w:val="none" w:sz="0" w:space="0" w:color="auto"/>
            <w:right w:val="none" w:sz="0" w:space="0" w:color="auto"/>
          </w:divBdr>
        </w:div>
        <w:div w:id="242836800">
          <w:marLeft w:val="0"/>
          <w:marRight w:val="0"/>
          <w:marTop w:val="0"/>
          <w:marBottom w:val="0"/>
          <w:divBdr>
            <w:top w:val="none" w:sz="0" w:space="0" w:color="auto"/>
            <w:left w:val="none" w:sz="0" w:space="0" w:color="auto"/>
            <w:bottom w:val="none" w:sz="0" w:space="0" w:color="auto"/>
            <w:right w:val="none" w:sz="0" w:space="0" w:color="auto"/>
          </w:divBdr>
        </w:div>
        <w:div w:id="242836801">
          <w:marLeft w:val="0"/>
          <w:marRight w:val="0"/>
          <w:marTop w:val="0"/>
          <w:marBottom w:val="0"/>
          <w:divBdr>
            <w:top w:val="none" w:sz="0" w:space="0" w:color="auto"/>
            <w:left w:val="none" w:sz="0" w:space="0" w:color="auto"/>
            <w:bottom w:val="none" w:sz="0" w:space="0" w:color="auto"/>
            <w:right w:val="none" w:sz="0" w:space="0" w:color="auto"/>
          </w:divBdr>
        </w:div>
        <w:div w:id="242836803">
          <w:marLeft w:val="0"/>
          <w:marRight w:val="0"/>
          <w:marTop w:val="0"/>
          <w:marBottom w:val="0"/>
          <w:divBdr>
            <w:top w:val="none" w:sz="0" w:space="0" w:color="auto"/>
            <w:left w:val="none" w:sz="0" w:space="0" w:color="auto"/>
            <w:bottom w:val="none" w:sz="0" w:space="0" w:color="auto"/>
            <w:right w:val="none" w:sz="0" w:space="0" w:color="auto"/>
          </w:divBdr>
        </w:div>
        <w:div w:id="242836807">
          <w:marLeft w:val="0"/>
          <w:marRight w:val="0"/>
          <w:marTop w:val="0"/>
          <w:marBottom w:val="0"/>
          <w:divBdr>
            <w:top w:val="none" w:sz="0" w:space="0" w:color="auto"/>
            <w:left w:val="none" w:sz="0" w:space="0" w:color="auto"/>
            <w:bottom w:val="none" w:sz="0" w:space="0" w:color="auto"/>
            <w:right w:val="none" w:sz="0" w:space="0" w:color="auto"/>
          </w:divBdr>
        </w:div>
        <w:div w:id="242836809">
          <w:marLeft w:val="0"/>
          <w:marRight w:val="0"/>
          <w:marTop w:val="0"/>
          <w:marBottom w:val="0"/>
          <w:divBdr>
            <w:top w:val="none" w:sz="0" w:space="0" w:color="auto"/>
            <w:left w:val="none" w:sz="0" w:space="0" w:color="auto"/>
            <w:bottom w:val="none" w:sz="0" w:space="0" w:color="auto"/>
            <w:right w:val="none" w:sz="0" w:space="0" w:color="auto"/>
          </w:divBdr>
        </w:div>
        <w:div w:id="242836810">
          <w:marLeft w:val="0"/>
          <w:marRight w:val="0"/>
          <w:marTop w:val="0"/>
          <w:marBottom w:val="0"/>
          <w:divBdr>
            <w:top w:val="none" w:sz="0" w:space="0" w:color="auto"/>
            <w:left w:val="none" w:sz="0" w:space="0" w:color="auto"/>
            <w:bottom w:val="none" w:sz="0" w:space="0" w:color="auto"/>
            <w:right w:val="none" w:sz="0" w:space="0" w:color="auto"/>
          </w:divBdr>
        </w:div>
        <w:div w:id="242836811">
          <w:marLeft w:val="0"/>
          <w:marRight w:val="0"/>
          <w:marTop w:val="0"/>
          <w:marBottom w:val="0"/>
          <w:divBdr>
            <w:top w:val="none" w:sz="0" w:space="0" w:color="auto"/>
            <w:left w:val="none" w:sz="0" w:space="0" w:color="auto"/>
            <w:bottom w:val="none" w:sz="0" w:space="0" w:color="auto"/>
            <w:right w:val="none" w:sz="0" w:space="0" w:color="auto"/>
          </w:divBdr>
        </w:div>
        <w:div w:id="242836812">
          <w:marLeft w:val="0"/>
          <w:marRight w:val="0"/>
          <w:marTop w:val="0"/>
          <w:marBottom w:val="0"/>
          <w:divBdr>
            <w:top w:val="none" w:sz="0" w:space="0" w:color="auto"/>
            <w:left w:val="none" w:sz="0" w:space="0" w:color="auto"/>
            <w:bottom w:val="none" w:sz="0" w:space="0" w:color="auto"/>
            <w:right w:val="none" w:sz="0" w:space="0" w:color="auto"/>
          </w:divBdr>
        </w:div>
        <w:div w:id="242836813">
          <w:marLeft w:val="0"/>
          <w:marRight w:val="0"/>
          <w:marTop w:val="0"/>
          <w:marBottom w:val="0"/>
          <w:divBdr>
            <w:top w:val="none" w:sz="0" w:space="0" w:color="auto"/>
            <w:left w:val="none" w:sz="0" w:space="0" w:color="auto"/>
            <w:bottom w:val="none" w:sz="0" w:space="0" w:color="auto"/>
            <w:right w:val="none" w:sz="0" w:space="0" w:color="auto"/>
          </w:divBdr>
        </w:div>
        <w:div w:id="242836814">
          <w:marLeft w:val="0"/>
          <w:marRight w:val="0"/>
          <w:marTop w:val="0"/>
          <w:marBottom w:val="0"/>
          <w:divBdr>
            <w:top w:val="none" w:sz="0" w:space="0" w:color="auto"/>
            <w:left w:val="none" w:sz="0" w:space="0" w:color="auto"/>
            <w:bottom w:val="none" w:sz="0" w:space="0" w:color="auto"/>
            <w:right w:val="none" w:sz="0" w:space="0" w:color="auto"/>
          </w:divBdr>
        </w:div>
        <w:div w:id="242836817">
          <w:marLeft w:val="0"/>
          <w:marRight w:val="0"/>
          <w:marTop w:val="0"/>
          <w:marBottom w:val="0"/>
          <w:divBdr>
            <w:top w:val="none" w:sz="0" w:space="0" w:color="auto"/>
            <w:left w:val="none" w:sz="0" w:space="0" w:color="auto"/>
            <w:bottom w:val="none" w:sz="0" w:space="0" w:color="auto"/>
            <w:right w:val="none" w:sz="0" w:space="0" w:color="auto"/>
          </w:divBdr>
        </w:div>
        <w:div w:id="242836821">
          <w:marLeft w:val="0"/>
          <w:marRight w:val="0"/>
          <w:marTop w:val="0"/>
          <w:marBottom w:val="0"/>
          <w:divBdr>
            <w:top w:val="none" w:sz="0" w:space="0" w:color="auto"/>
            <w:left w:val="none" w:sz="0" w:space="0" w:color="auto"/>
            <w:bottom w:val="none" w:sz="0" w:space="0" w:color="auto"/>
            <w:right w:val="none" w:sz="0" w:space="0" w:color="auto"/>
          </w:divBdr>
        </w:div>
        <w:div w:id="242836822">
          <w:marLeft w:val="0"/>
          <w:marRight w:val="0"/>
          <w:marTop w:val="0"/>
          <w:marBottom w:val="0"/>
          <w:divBdr>
            <w:top w:val="none" w:sz="0" w:space="0" w:color="auto"/>
            <w:left w:val="none" w:sz="0" w:space="0" w:color="auto"/>
            <w:bottom w:val="none" w:sz="0" w:space="0" w:color="auto"/>
            <w:right w:val="none" w:sz="0" w:space="0" w:color="auto"/>
          </w:divBdr>
        </w:div>
        <w:div w:id="242836823">
          <w:marLeft w:val="0"/>
          <w:marRight w:val="0"/>
          <w:marTop w:val="0"/>
          <w:marBottom w:val="0"/>
          <w:divBdr>
            <w:top w:val="none" w:sz="0" w:space="0" w:color="auto"/>
            <w:left w:val="none" w:sz="0" w:space="0" w:color="auto"/>
            <w:bottom w:val="none" w:sz="0" w:space="0" w:color="auto"/>
            <w:right w:val="none" w:sz="0" w:space="0" w:color="auto"/>
          </w:divBdr>
        </w:div>
        <w:div w:id="242836826">
          <w:marLeft w:val="0"/>
          <w:marRight w:val="0"/>
          <w:marTop w:val="0"/>
          <w:marBottom w:val="0"/>
          <w:divBdr>
            <w:top w:val="none" w:sz="0" w:space="0" w:color="auto"/>
            <w:left w:val="none" w:sz="0" w:space="0" w:color="auto"/>
            <w:bottom w:val="none" w:sz="0" w:space="0" w:color="auto"/>
            <w:right w:val="none" w:sz="0" w:space="0" w:color="auto"/>
          </w:divBdr>
        </w:div>
        <w:div w:id="242836827">
          <w:marLeft w:val="0"/>
          <w:marRight w:val="0"/>
          <w:marTop w:val="0"/>
          <w:marBottom w:val="0"/>
          <w:divBdr>
            <w:top w:val="none" w:sz="0" w:space="0" w:color="auto"/>
            <w:left w:val="none" w:sz="0" w:space="0" w:color="auto"/>
            <w:bottom w:val="none" w:sz="0" w:space="0" w:color="auto"/>
            <w:right w:val="none" w:sz="0" w:space="0" w:color="auto"/>
          </w:divBdr>
        </w:div>
        <w:div w:id="242836830">
          <w:marLeft w:val="0"/>
          <w:marRight w:val="0"/>
          <w:marTop w:val="0"/>
          <w:marBottom w:val="0"/>
          <w:divBdr>
            <w:top w:val="none" w:sz="0" w:space="0" w:color="auto"/>
            <w:left w:val="none" w:sz="0" w:space="0" w:color="auto"/>
            <w:bottom w:val="none" w:sz="0" w:space="0" w:color="auto"/>
            <w:right w:val="none" w:sz="0" w:space="0" w:color="auto"/>
          </w:divBdr>
        </w:div>
        <w:div w:id="242836831">
          <w:marLeft w:val="0"/>
          <w:marRight w:val="0"/>
          <w:marTop w:val="0"/>
          <w:marBottom w:val="0"/>
          <w:divBdr>
            <w:top w:val="none" w:sz="0" w:space="0" w:color="auto"/>
            <w:left w:val="none" w:sz="0" w:space="0" w:color="auto"/>
            <w:bottom w:val="none" w:sz="0" w:space="0" w:color="auto"/>
            <w:right w:val="none" w:sz="0" w:space="0" w:color="auto"/>
          </w:divBdr>
        </w:div>
        <w:div w:id="242836962">
          <w:marLeft w:val="0"/>
          <w:marRight w:val="0"/>
          <w:marTop w:val="0"/>
          <w:marBottom w:val="0"/>
          <w:divBdr>
            <w:top w:val="none" w:sz="0" w:space="0" w:color="auto"/>
            <w:left w:val="none" w:sz="0" w:space="0" w:color="auto"/>
            <w:bottom w:val="none" w:sz="0" w:space="0" w:color="auto"/>
            <w:right w:val="none" w:sz="0" w:space="0" w:color="auto"/>
          </w:divBdr>
        </w:div>
        <w:div w:id="242836964">
          <w:marLeft w:val="0"/>
          <w:marRight w:val="0"/>
          <w:marTop w:val="0"/>
          <w:marBottom w:val="0"/>
          <w:divBdr>
            <w:top w:val="none" w:sz="0" w:space="0" w:color="auto"/>
            <w:left w:val="none" w:sz="0" w:space="0" w:color="auto"/>
            <w:bottom w:val="none" w:sz="0" w:space="0" w:color="auto"/>
            <w:right w:val="none" w:sz="0" w:space="0" w:color="auto"/>
          </w:divBdr>
        </w:div>
      </w:divsChild>
    </w:div>
    <w:div w:id="242836767">
      <w:marLeft w:val="0"/>
      <w:marRight w:val="0"/>
      <w:marTop w:val="0"/>
      <w:marBottom w:val="0"/>
      <w:divBdr>
        <w:top w:val="none" w:sz="0" w:space="0" w:color="auto"/>
        <w:left w:val="none" w:sz="0" w:space="0" w:color="auto"/>
        <w:bottom w:val="none" w:sz="0" w:space="0" w:color="auto"/>
        <w:right w:val="none" w:sz="0" w:space="0" w:color="auto"/>
      </w:divBdr>
    </w:div>
    <w:div w:id="242836770">
      <w:marLeft w:val="0"/>
      <w:marRight w:val="0"/>
      <w:marTop w:val="0"/>
      <w:marBottom w:val="0"/>
      <w:divBdr>
        <w:top w:val="none" w:sz="0" w:space="0" w:color="auto"/>
        <w:left w:val="none" w:sz="0" w:space="0" w:color="auto"/>
        <w:bottom w:val="none" w:sz="0" w:space="0" w:color="auto"/>
        <w:right w:val="none" w:sz="0" w:space="0" w:color="auto"/>
      </w:divBdr>
    </w:div>
    <w:div w:id="242836775">
      <w:marLeft w:val="0"/>
      <w:marRight w:val="0"/>
      <w:marTop w:val="0"/>
      <w:marBottom w:val="0"/>
      <w:divBdr>
        <w:top w:val="none" w:sz="0" w:space="0" w:color="auto"/>
        <w:left w:val="none" w:sz="0" w:space="0" w:color="auto"/>
        <w:bottom w:val="none" w:sz="0" w:space="0" w:color="auto"/>
        <w:right w:val="none" w:sz="0" w:space="0" w:color="auto"/>
      </w:divBdr>
      <w:divsChild>
        <w:div w:id="242836804">
          <w:marLeft w:val="0"/>
          <w:marRight w:val="0"/>
          <w:marTop w:val="0"/>
          <w:marBottom w:val="0"/>
          <w:divBdr>
            <w:top w:val="none" w:sz="0" w:space="0" w:color="auto"/>
            <w:left w:val="none" w:sz="0" w:space="0" w:color="auto"/>
            <w:bottom w:val="none" w:sz="0" w:space="0" w:color="auto"/>
            <w:right w:val="none" w:sz="0" w:space="0" w:color="auto"/>
          </w:divBdr>
          <w:divsChild>
            <w:div w:id="2428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76">
      <w:marLeft w:val="0"/>
      <w:marRight w:val="0"/>
      <w:marTop w:val="0"/>
      <w:marBottom w:val="0"/>
      <w:divBdr>
        <w:top w:val="none" w:sz="0" w:space="0" w:color="auto"/>
        <w:left w:val="none" w:sz="0" w:space="0" w:color="auto"/>
        <w:bottom w:val="none" w:sz="0" w:space="0" w:color="auto"/>
        <w:right w:val="none" w:sz="0" w:space="0" w:color="auto"/>
      </w:divBdr>
    </w:div>
    <w:div w:id="242836782">
      <w:marLeft w:val="0"/>
      <w:marRight w:val="0"/>
      <w:marTop w:val="0"/>
      <w:marBottom w:val="0"/>
      <w:divBdr>
        <w:top w:val="none" w:sz="0" w:space="0" w:color="auto"/>
        <w:left w:val="none" w:sz="0" w:space="0" w:color="auto"/>
        <w:bottom w:val="none" w:sz="0" w:space="0" w:color="auto"/>
        <w:right w:val="none" w:sz="0" w:space="0" w:color="auto"/>
      </w:divBdr>
    </w:div>
    <w:div w:id="242836784">
      <w:marLeft w:val="0"/>
      <w:marRight w:val="0"/>
      <w:marTop w:val="0"/>
      <w:marBottom w:val="0"/>
      <w:divBdr>
        <w:top w:val="none" w:sz="0" w:space="0" w:color="auto"/>
        <w:left w:val="none" w:sz="0" w:space="0" w:color="auto"/>
        <w:bottom w:val="none" w:sz="0" w:space="0" w:color="auto"/>
        <w:right w:val="none" w:sz="0" w:space="0" w:color="auto"/>
      </w:divBdr>
    </w:div>
    <w:div w:id="242836785">
      <w:marLeft w:val="0"/>
      <w:marRight w:val="0"/>
      <w:marTop w:val="0"/>
      <w:marBottom w:val="0"/>
      <w:divBdr>
        <w:top w:val="none" w:sz="0" w:space="0" w:color="auto"/>
        <w:left w:val="none" w:sz="0" w:space="0" w:color="auto"/>
        <w:bottom w:val="none" w:sz="0" w:space="0" w:color="auto"/>
        <w:right w:val="none" w:sz="0" w:space="0" w:color="auto"/>
      </w:divBdr>
      <w:divsChild>
        <w:div w:id="242836796">
          <w:marLeft w:val="0"/>
          <w:marRight w:val="0"/>
          <w:marTop w:val="0"/>
          <w:marBottom w:val="0"/>
          <w:divBdr>
            <w:top w:val="none" w:sz="0" w:space="0" w:color="auto"/>
            <w:left w:val="none" w:sz="0" w:space="0" w:color="auto"/>
            <w:bottom w:val="none" w:sz="0" w:space="0" w:color="auto"/>
            <w:right w:val="none" w:sz="0" w:space="0" w:color="auto"/>
          </w:divBdr>
          <w:divsChild>
            <w:div w:id="242836798">
              <w:marLeft w:val="0"/>
              <w:marRight w:val="0"/>
              <w:marTop w:val="0"/>
              <w:marBottom w:val="0"/>
              <w:divBdr>
                <w:top w:val="none" w:sz="0" w:space="0" w:color="auto"/>
                <w:left w:val="none" w:sz="0" w:space="0" w:color="auto"/>
                <w:bottom w:val="none" w:sz="0" w:space="0" w:color="auto"/>
                <w:right w:val="none" w:sz="0" w:space="0" w:color="auto"/>
              </w:divBdr>
              <w:divsChild>
                <w:div w:id="242836762">
                  <w:marLeft w:val="0"/>
                  <w:marRight w:val="0"/>
                  <w:marTop w:val="0"/>
                  <w:marBottom w:val="0"/>
                  <w:divBdr>
                    <w:top w:val="none" w:sz="0" w:space="0" w:color="auto"/>
                    <w:left w:val="none" w:sz="0" w:space="0" w:color="auto"/>
                    <w:bottom w:val="none" w:sz="0" w:space="0" w:color="auto"/>
                    <w:right w:val="none" w:sz="0" w:space="0" w:color="auto"/>
                  </w:divBdr>
                  <w:divsChild>
                    <w:div w:id="242836765">
                      <w:marLeft w:val="0"/>
                      <w:marRight w:val="0"/>
                      <w:marTop w:val="0"/>
                      <w:marBottom w:val="0"/>
                      <w:divBdr>
                        <w:top w:val="none" w:sz="0" w:space="0" w:color="auto"/>
                        <w:left w:val="none" w:sz="0" w:space="0" w:color="auto"/>
                        <w:bottom w:val="none" w:sz="0" w:space="0" w:color="auto"/>
                        <w:right w:val="none" w:sz="0" w:space="0" w:color="auto"/>
                      </w:divBdr>
                      <w:divsChild>
                        <w:div w:id="242836786">
                          <w:marLeft w:val="0"/>
                          <w:marRight w:val="0"/>
                          <w:marTop w:val="0"/>
                          <w:marBottom w:val="0"/>
                          <w:divBdr>
                            <w:top w:val="none" w:sz="0" w:space="0" w:color="auto"/>
                            <w:left w:val="none" w:sz="0" w:space="0" w:color="auto"/>
                            <w:bottom w:val="none" w:sz="0" w:space="0" w:color="auto"/>
                            <w:right w:val="none" w:sz="0" w:space="0" w:color="auto"/>
                          </w:divBdr>
                          <w:divsChild>
                            <w:div w:id="242836772">
                              <w:marLeft w:val="0"/>
                              <w:marRight w:val="0"/>
                              <w:marTop w:val="0"/>
                              <w:marBottom w:val="0"/>
                              <w:divBdr>
                                <w:top w:val="none" w:sz="0" w:space="0" w:color="auto"/>
                                <w:left w:val="none" w:sz="0" w:space="0" w:color="auto"/>
                                <w:bottom w:val="none" w:sz="0" w:space="0" w:color="auto"/>
                                <w:right w:val="none" w:sz="0" w:space="0" w:color="auto"/>
                              </w:divBdr>
                              <w:divsChild>
                                <w:div w:id="2428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19">
              <w:marLeft w:val="0"/>
              <w:marRight w:val="0"/>
              <w:marTop w:val="0"/>
              <w:marBottom w:val="0"/>
              <w:divBdr>
                <w:top w:val="none" w:sz="0" w:space="0" w:color="auto"/>
                <w:left w:val="none" w:sz="0" w:space="0" w:color="auto"/>
                <w:bottom w:val="none" w:sz="0" w:space="0" w:color="auto"/>
                <w:right w:val="none" w:sz="0" w:space="0" w:color="auto"/>
              </w:divBdr>
              <w:divsChild>
                <w:div w:id="242836787">
                  <w:marLeft w:val="0"/>
                  <w:marRight w:val="0"/>
                  <w:marTop w:val="0"/>
                  <w:marBottom w:val="0"/>
                  <w:divBdr>
                    <w:top w:val="none" w:sz="0" w:space="0" w:color="auto"/>
                    <w:left w:val="none" w:sz="0" w:space="0" w:color="auto"/>
                    <w:bottom w:val="none" w:sz="0" w:space="0" w:color="auto"/>
                    <w:right w:val="none" w:sz="0" w:space="0" w:color="auto"/>
                  </w:divBdr>
                  <w:divsChild>
                    <w:div w:id="242836764">
                      <w:marLeft w:val="0"/>
                      <w:marRight w:val="0"/>
                      <w:marTop w:val="0"/>
                      <w:marBottom w:val="0"/>
                      <w:divBdr>
                        <w:top w:val="none" w:sz="0" w:space="0" w:color="auto"/>
                        <w:left w:val="none" w:sz="0" w:space="0" w:color="auto"/>
                        <w:bottom w:val="none" w:sz="0" w:space="0" w:color="auto"/>
                        <w:right w:val="none" w:sz="0" w:space="0" w:color="auto"/>
                      </w:divBdr>
                      <w:divsChild>
                        <w:div w:id="2428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788">
      <w:marLeft w:val="0"/>
      <w:marRight w:val="0"/>
      <w:marTop w:val="0"/>
      <w:marBottom w:val="0"/>
      <w:divBdr>
        <w:top w:val="none" w:sz="0" w:space="0" w:color="auto"/>
        <w:left w:val="none" w:sz="0" w:space="0" w:color="auto"/>
        <w:bottom w:val="none" w:sz="0" w:space="0" w:color="auto"/>
        <w:right w:val="none" w:sz="0" w:space="0" w:color="auto"/>
      </w:divBdr>
    </w:div>
    <w:div w:id="242836789">
      <w:marLeft w:val="0"/>
      <w:marRight w:val="0"/>
      <w:marTop w:val="0"/>
      <w:marBottom w:val="0"/>
      <w:divBdr>
        <w:top w:val="none" w:sz="0" w:space="0" w:color="auto"/>
        <w:left w:val="none" w:sz="0" w:space="0" w:color="auto"/>
        <w:bottom w:val="none" w:sz="0" w:space="0" w:color="auto"/>
        <w:right w:val="none" w:sz="0" w:space="0" w:color="auto"/>
      </w:divBdr>
    </w:div>
    <w:div w:id="242836792">
      <w:marLeft w:val="0"/>
      <w:marRight w:val="0"/>
      <w:marTop w:val="0"/>
      <w:marBottom w:val="0"/>
      <w:divBdr>
        <w:top w:val="none" w:sz="0" w:space="0" w:color="auto"/>
        <w:left w:val="none" w:sz="0" w:space="0" w:color="auto"/>
        <w:bottom w:val="none" w:sz="0" w:space="0" w:color="auto"/>
        <w:right w:val="none" w:sz="0" w:space="0" w:color="auto"/>
      </w:divBdr>
    </w:div>
    <w:div w:id="242836794">
      <w:marLeft w:val="0"/>
      <w:marRight w:val="0"/>
      <w:marTop w:val="0"/>
      <w:marBottom w:val="0"/>
      <w:divBdr>
        <w:top w:val="none" w:sz="0" w:space="0" w:color="auto"/>
        <w:left w:val="none" w:sz="0" w:space="0" w:color="auto"/>
        <w:bottom w:val="none" w:sz="0" w:space="0" w:color="auto"/>
        <w:right w:val="none" w:sz="0" w:space="0" w:color="auto"/>
      </w:divBdr>
    </w:div>
    <w:div w:id="242836797">
      <w:marLeft w:val="0"/>
      <w:marRight w:val="0"/>
      <w:marTop w:val="0"/>
      <w:marBottom w:val="0"/>
      <w:divBdr>
        <w:top w:val="none" w:sz="0" w:space="0" w:color="auto"/>
        <w:left w:val="none" w:sz="0" w:space="0" w:color="auto"/>
        <w:bottom w:val="none" w:sz="0" w:space="0" w:color="auto"/>
        <w:right w:val="none" w:sz="0" w:space="0" w:color="auto"/>
      </w:divBdr>
    </w:div>
    <w:div w:id="242836799">
      <w:marLeft w:val="0"/>
      <w:marRight w:val="0"/>
      <w:marTop w:val="0"/>
      <w:marBottom w:val="0"/>
      <w:divBdr>
        <w:top w:val="none" w:sz="0" w:space="0" w:color="auto"/>
        <w:left w:val="none" w:sz="0" w:space="0" w:color="auto"/>
        <w:bottom w:val="none" w:sz="0" w:space="0" w:color="auto"/>
        <w:right w:val="none" w:sz="0" w:space="0" w:color="auto"/>
      </w:divBdr>
    </w:div>
    <w:div w:id="242836808">
      <w:marLeft w:val="0"/>
      <w:marRight w:val="0"/>
      <w:marTop w:val="0"/>
      <w:marBottom w:val="0"/>
      <w:divBdr>
        <w:top w:val="none" w:sz="0" w:space="0" w:color="auto"/>
        <w:left w:val="none" w:sz="0" w:space="0" w:color="auto"/>
        <w:bottom w:val="none" w:sz="0" w:space="0" w:color="auto"/>
        <w:right w:val="none" w:sz="0" w:space="0" w:color="auto"/>
      </w:divBdr>
    </w:div>
    <w:div w:id="242836816">
      <w:marLeft w:val="0"/>
      <w:marRight w:val="0"/>
      <w:marTop w:val="0"/>
      <w:marBottom w:val="0"/>
      <w:divBdr>
        <w:top w:val="none" w:sz="0" w:space="0" w:color="auto"/>
        <w:left w:val="none" w:sz="0" w:space="0" w:color="auto"/>
        <w:bottom w:val="none" w:sz="0" w:space="0" w:color="auto"/>
        <w:right w:val="none" w:sz="0" w:space="0" w:color="auto"/>
      </w:divBdr>
      <w:divsChild>
        <w:div w:id="242836766">
          <w:marLeft w:val="0"/>
          <w:marRight w:val="0"/>
          <w:marTop w:val="0"/>
          <w:marBottom w:val="0"/>
          <w:divBdr>
            <w:top w:val="none" w:sz="0" w:space="0" w:color="auto"/>
            <w:left w:val="none" w:sz="0" w:space="0" w:color="auto"/>
            <w:bottom w:val="none" w:sz="0" w:space="0" w:color="auto"/>
            <w:right w:val="none" w:sz="0" w:space="0" w:color="auto"/>
          </w:divBdr>
          <w:divsChild>
            <w:div w:id="2428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18">
      <w:marLeft w:val="0"/>
      <w:marRight w:val="0"/>
      <w:marTop w:val="0"/>
      <w:marBottom w:val="0"/>
      <w:divBdr>
        <w:top w:val="none" w:sz="0" w:space="0" w:color="auto"/>
        <w:left w:val="none" w:sz="0" w:space="0" w:color="auto"/>
        <w:bottom w:val="none" w:sz="0" w:space="0" w:color="auto"/>
        <w:right w:val="none" w:sz="0" w:space="0" w:color="auto"/>
      </w:divBdr>
    </w:div>
    <w:div w:id="242836824">
      <w:marLeft w:val="0"/>
      <w:marRight w:val="0"/>
      <w:marTop w:val="0"/>
      <w:marBottom w:val="0"/>
      <w:divBdr>
        <w:top w:val="none" w:sz="0" w:space="0" w:color="auto"/>
        <w:left w:val="none" w:sz="0" w:space="0" w:color="auto"/>
        <w:bottom w:val="none" w:sz="0" w:space="0" w:color="auto"/>
        <w:right w:val="none" w:sz="0" w:space="0" w:color="auto"/>
      </w:divBdr>
    </w:div>
    <w:div w:id="242836825">
      <w:marLeft w:val="0"/>
      <w:marRight w:val="0"/>
      <w:marTop w:val="0"/>
      <w:marBottom w:val="0"/>
      <w:divBdr>
        <w:top w:val="none" w:sz="0" w:space="0" w:color="auto"/>
        <w:left w:val="none" w:sz="0" w:space="0" w:color="auto"/>
        <w:bottom w:val="none" w:sz="0" w:space="0" w:color="auto"/>
        <w:right w:val="none" w:sz="0" w:space="0" w:color="auto"/>
      </w:divBdr>
    </w:div>
    <w:div w:id="242836832">
      <w:marLeft w:val="0"/>
      <w:marRight w:val="0"/>
      <w:marTop w:val="0"/>
      <w:marBottom w:val="0"/>
      <w:divBdr>
        <w:top w:val="none" w:sz="0" w:space="0" w:color="auto"/>
        <w:left w:val="none" w:sz="0" w:space="0" w:color="auto"/>
        <w:bottom w:val="none" w:sz="0" w:space="0" w:color="auto"/>
        <w:right w:val="none" w:sz="0" w:space="0" w:color="auto"/>
      </w:divBdr>
    </w:div>
    <w:div w:id="242836833">
      <w:marLeft w:val="0"/>
      <w:marRight w:val="0"/>
      <w:marTop w:val="0"/>
      <w:marBottom w:val="0"/>
      <w:divBdr>
        <w:top w:val="none" w:sz="0" w:space="0" w:color="auto"/>
        <w:left w:val="none" w:sz="0" w:space="0" w:color="auto"/>
        <w:bottom w:val="none" w:sz="0" w:space="0" w:color="auto"/>
        <w:right w:val="none" w:sz="0" w:space="0" w:color="auto"/>
      </w:divBdr>
    </w:div>
    <w:div w:id="242836834">
      <w:marLeft w:val="0"/>
      <w:marRight w:val="0"/>
      <w:marTop w:val="0"/>
      <w:marBottom w:val="0"/>
      <w:divBdr>
        <w:top w:val="none" w:sz="0" w:space="0" w:color="auto"/>
        <w:left w:val="none" w:sz="0" w:space="0" w:color="auto"/>
        <w:bottom w:val="none" w:sz="0" w:space="0" w:color="auto"/>
        <w:right w:val="none" w:sz="0" w:space="0" w:color="auto"/>
      </w:divBdr>
    </w:div>
    <w:div w:id="242836835">
      <w:marLeft w:val="0"/>
      <w:marRight w:val="0"/>
      <w:marTop w:val="0"/>
      <w:marBottom w:val="0"/>
      <w:divBdr>
        <w:top w:val="none" w:sz="0" w:space="0" w:color="auto"/>
        <w:left w:val="none" w:sz="0" w:space="0" w:color="auto"/>
        <w:bottom w:val="none" w:sz="0" w:space="0" w:color="auto"/>
        <w:right w:val="none" w:sz="0" w:space="0" w:color="auto"/>
      </w:divBdr>
    </w:div>
    <w:div w:id="242836836">
      <w:marLeft w:val="0"/>
      <w:marRight w:val="0"/>
      <w:marTop w:val="0"/>
      <w:marBottom w:val="0"/>
      <w:divBdr>
        <w:top w:val="none" w:sz="0" w:space="0" w:color="auto"/>
        <w:left w:val="none" w:sz="0" w:space="0" w:color="auto"/>
        <w:bottom w:val="none" w:sz="0" w:space="0" w:color="auto"/>
        <w:right w:val="none" w:sz="0" w:space="0" w:color="auto"/>
      </w:divBdr>
    </w:div>
    <w:div w:id="242836837">
      <w:marLeft w:val="0"/>
      <w:marRight w:val="0"/>
      <w:marTop w:val="0"/>
      <w:marBottom w:val="0"/>
      <w:divBdr>
        <w:top w:val="none" w:sz="0" w:space="0" w:color="auto"/>
        <w:left w:val="none" w:sz="0" w:space="0" w:color="auto"/>
        <w:bottom w:val="none" w:sz="0" w:space="0" w:color="auto"/>
        <w:right w:val="none" w:sz="0" w:space="0" w:color="auto"/>
      </w:divBdr>
    </w:div>
    <w:div w:id="242836875">
      <w:marLeft w:val="0"/>
      <w:marRight w:val="0"/>
      <w:marTop w:val="0"/>
      <w:marBottom w:val="0"/>
      <w:divBdr>
        <w:top w:val="none" w:sz="0" w:space="0" w:color="auto"/>
        <w:left w:val="none" w:sz="0" w:space="0" w:color="auto"/>
        <w:bottom w:val="none" w:sz="0" w:space="0" w:color="auto"/>
        <w:right w:val="none" w:sz="0" w:space="0" w:color="auto"/>
      </w:divBdr>
      <w:divsChild>
        <w:div w:id="242836868">
          <w:marLeft w:val="0"/>
          <w:marRight w:val="0"/>
          <w:marTop w:val="0"/>
          <w:marBottom w:val="0"/>
          <w:divBdr>
            <w:top w:val="none" w:sz="0" w:space="0" w:color="auto"/>
            <w:left w:val="none" w:sz="0" w:space="0" w:color="auto"/>
            <w:bottom w:val="none" w:sz="0" w:space="0" w:color="auto"/>
            <w:right w:val="none" w:sz="0" w:space="0" w:color="auto"/>
          </w:divBdr>
        </w:div>
      </w:divsChild>
    </w:div>
    <w:div w:id="242836881">
      <w:marLeft w:val="0"/>
      <w:marRight w:val="0"/>
      <w:marTop w:val="0"/>
      <w:marBottom w:val="0"/>
      <w:divBdr>
        <w:top w:val="none" w:sz="0" w:space="0" w:color="auto"/>
        <w:left w:val="none" w:sz="0" w:space="0" w:color="auto"/>
        <w:bottom w:val="none" w:sz="0" w:space="0" w:color="auto"/>
        <w:right w:val="none" w:sz="0" w:space="0" w:color="auto"/>
      </w:divBdr>
      <w:divsChild>
        <w:div w:id="242836864">
          <w:marLeft w:val="0"/>
          <w:marRight w:val="0"/>
          <w:marTop w:val="0"/>
          <w:marBottom w:val="0"/>
          <w:divBdr>
            <w:top w:val="none" w:sz="0" w:space="0" w:color="auto"/>
            <w:left w:val="none" w:sz="0" w:space="0" w:color="auto"/>
            <w:bottom w:val="none" w:sz="0" w:space="0" w:color="auto"/>
            <w:right w:val="none" w:sz="0" w:space="0" w:color="auto"/>
          </w:divBdr>
          <w:divsChild>
            <w:div w:id="242836838">
              <w:marLeft w:val="0"/>
              <w:marRight w:val="0"/>
              <w:marTop w:val="0"/>
              <w:marBottom w:val="0"/>
              <w:divBdr>
                <w:top w:val="none" w:sz="0" w:space="0" w:color="auto"/>
                <w:left w:val="none" w:sz="0" w:space="0" w:color="auto"/>
                <w:bottom w:val="none" w:sz="0" w:space="0" w:color="auto"/>
                <w:right w:val="none" w:sz="0" w:space="0" w:color="auto"/>
              </w:divBdr>
              <w:divsChild>
                <w:div w:id="242836929">
                  <w:marLeft w:val="0"/>
                  <w:marRight w:val="0"/>
                  <w:marTop w:val="0"/>
                  <w:marBottom w:val="0"/>
                  <w:divBdr>
                    <w:top w:val="none" w:sz="0" w:space="0" w:color="auto"/>
                    <w:left w:val="none" w:sz="0" w:space="0" w:color="auto"/>
                    <w:bottom w:val="none" w:sz="0" w:space="0" w:color="auto"/>
                    <w:right w:val="none" w:sz="0" w:space="0" w:color="auto"/>
                  </w:divBdr>
                  <w:divsChild>
                    <w:div w:id="242836900">
                      <w:marLeft w:val="0"/>
                      <w:marRight w:val="0"/>
                      <w:marTop w:val="0"/>
                      <w:marBottom w:val="0"/>
                      <w:divBdr>
                        <w:top w:val="none" w:sz="0" w:space="0" w:color="auto"/>
                        <w:left w:val="none" w:sz="0" w:space="0" w:color="auto"/>
                        <w:bottom w:val="none" w:sz="0" w:space="0" w:color="auto"/>
                        <w:right w:val="none" w:sz="0" w:space="0" w:color="auto"/>
                      </w:divBdr>
                      <w:divsChild>
                        <w:div w:id="242836878">
                          <w:marLeft w:val="0"/>
                          <w:marRight w:val="0"/>
                          <w:marTop w:val="0"/>
                          <w:marBottom w:val="0"/>
                          <w:divBdr>
                            <w:top w:val="none" w:sz="0" w:space="0" w:color="auto"/>
                            <w:left w:val="none" w:sz="0" w:space="0" w:color="auto"/>
                            <w:bottom w:val="none" w:sz="0" w:space="0" w:color="auto"/>
                            <w:right w:val="none" w:sz="0" w:space="0" w:color="auto"/>
                          </w:divBdr>
                        </w:div>
                        <w:div w:id="242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48">
              <w:marLeft w:val="0"/>
              <w:marRight w:val="0"/>
              <w:marTop w:val="0"/>
              <w:marBottom w:val="0"/>
              <w:divBdr>
                <w:top w:val="none" w:sz="0" w:space="0" w:color="auto"/>
                <w:left w:val="none" w:sz="0" w:space="0" w:color="auto"/>
                <w:bottom w:val="none" w:sz="0" w:space="0" w:color="auto"/>
                <w:right w:val="none" w:sz="0" w:space="0" w:color="auto"/>
              </w:divBdr>
              <w:divsChild>
                <w:div w:id="242836840">
                  <w:marLeft w:val="0"/>
                  <w:marRight w:val="0"/>
                  <w:marTop w:val="0"/>
                  <w:marBottom w:val="0"/>
                  <w:divBdr>
                    <w:top w:val="none" w:sz="0" w:space="0" w:color="auto"/>
                    <w:left w:val="none" w:sz="0" w:space="0" w:color="auto"/>
                    <w:bottom w:val="none" w:sz="0" w:space="0" w:color="auto"/>
                    <w:right w:val="none" w:sz="0" w:space="0" w:color="auto"/>
                  </w:divBdr>
                  <w:divsChild>
                    <w:div w:id="242836923">
                      <w:marLeft w:val="0"/>
                      <w:marRight w:val="0"/>
                      <w:marTop w:val="0"/>
                      <w:marBottom w:val="0"/>
                      <w:divBdr>
                        <w:top w:val="none" w:sz="0" w:space="0" w:color="auto"/>
                        <w:left w:val="none" w:sz="0" w:space="0" w:color="auto"/>
                        <w:bottom w:val="none" w:sz="0" w:space="0" w:color="auto"/>
                        <w:right w:val="none" w:sz="0" w:space="0" w:color="auto"/>
                      </w:divBdr>
                      <w:divsChild>
                        <w:div w:id="242836843">
                          <w:marLeft w:val="0"/>
                          <w:marRight w:val="0"/>
                          <w:marTop w:val="0"/>
                          <w:marBottom w:val="0"/>
                          <w:divBdr>
                            <w:top w:val="none" w:sz="0" w:space="0" w:color="auto"/>
                            <w:left w:val="none" w:sz="0" w:space="0" w:color="auto"/>
                            <w:bottom w:val="none" w:sz="0" w:space="0" w:color="auto"/>
                            <w:right w:val="none" w:sz="0" w:space="0" w:color="auto"/>
                          </w:divBdr>
                        </w:div>
                        <w:div w:id="2428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1">
              <w:marLeft w:val="0"/>
              <w:marRight w:val="0"/>
              <w:marTop w:val="0"/>
              <w:marBottom w:val="0"/>
              <w:divBdr>
                <w:top w:val="none" w:sz="0" w:space="0" w:color="auto"/>
                <w:left w:val="none" w:sz="0" w:space="0" w:color="auto"/>
                <w:bottom w:val="none" w:sz="0" w:space="0" w:color="auto"/>
                <w:right w:val="none" w:sz="0" w:space="0" w:color="auto"/>
              </w:divBdr>
              <w:divsChild>
                <w:div w:id="242836880">
                  <w:marLeft w:val="0"/>
                  <w:marRight w:val="0"/>
                  <w:marTop w:val="0"/>
                  <w:marBottom w:val="0"/>
                  <w:divBdr>
                    <w:top w:val="none" w:sz="0" w:space="0" w:color="auto"/>
                    <w:left w:val="none" w:sz="0" w:space="0" w:color="auto"/>
                    <w:bottom w:val="none" w:sz="0" w:space="0" w:color="auto"/>
                    <w:right w:val="none" w:sz="0" w:space="0" w:color="auto"/>
                  </w:divBdr>
                  <w:divsChild>
                    <w:div w:id="242836853">
                      <w:marLeft w:val="0"/>
                      <w:marRight w:val="0"/>
                      <w:marTop w:val="0"/>
                      <w:marBottom w:val="0"/>
                      <w:divBdr>
                        <w:top w:val="none" w:sz="0" w:space="0" w:color="auto"/>
                        <w:left w:val="none" w:sz="0" w:space="0" w:color="auto"/>
                        <w:bottom w:val="none" w:sz="0" w:space="0" w:color="auto"/>
                        <w:right w:val="none" w:sz="0" w:space="0" w:color="auto"/>
                      </w:divBdr>
                      <w:divsChild>
                        <w:div w:id="242836846">
                          <w:marLeft w:val="0"/>
                          <w:marRight w:val="0"/>
                          <w:marTop w:val="0"/>
                          <w:marBottom w:val="0"/>
                          <w:divBdr>
                            <w:top w:val="none" w:sz="0" w:space="0" w:color="auto"/>
                            <w:left w:val="none" w:sz="0" w:space="0" w:color="auto"/>
                            <w:bottom w:val="none" w:sz="0" w:space="0" w:color="auto"/>
                            <w:right w:val="none" w:sz="0" w:space="0" w:color="auto"/>
                          </w:divBdr>
                        </w:div>
                        <w:div w:id="2428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6">
              <w:marLeft w:val="0"/>
              <w:marRight w:val="0"/>
              <w:marTop w:val="0"/>
              <w:marBottom w:val="0"/>
              <w:divBdr>
                <w:top w:val="none" w:sz="0" w:space="0" w:color="auto"/>
                <w:left w:val="none" w:sz="0" w:space="0" w:color="auto"/>
                <w:bottom w:val="none" w:sz="0" w:space="0" w:color="auto"/>
                <w:right w:val="none" w:sz="0" w:space="0" w:color="auto"/>
              </w:divBdr>
              <w:divsChild>
                <w:div w:id="242836954">
                  <w:marLeft w:val="0"/>
                  <w:marRight w:val="0"/>
                  <w:marTop w:val="0"/>
                  <w:marBottom w:val="0"/>
                  <w:divBdr>
                    <w:top w:val="none" w:sz="0" w:space="0" w:color="auto"/>
                    <w:left w:val="none" w:sz="0" w:space="0" w:color="auto"/>
                    <w:bottom w:val="none" w:sz="0" w:space="0" w:color="auto"/>
                    <w:right w:val="none" w:sz="0" w:space="0" w:color="auto"/>
                  </w:divBdr>
                  <w:divsChild>
                    <w:div w:id="242836893">
                      <w:marLeft w:val="0"/>
                      <w:marRight w:val="0"/>
                      <w:marTop w:val="0"/>
                      <w:marBottom w:val="0"/>
                      <w:divBdr>
                        <w:top w:val="none" w:sz="0" w:space="0" w:color="auto"/>
                        <w:left w:val="none" w:sz="0" w:space="0" w:color="auto"/>
                        <w:bottom w:val="none" w:sz="0" w:space="0" w:color="auto"/>
                        <w:right w:val="none" w:sz="0" w:space="0" w:color="auto"/>
                      </w:divBdr>
                      <w:divsChild>
                        <w:div w:id="242836901">
                          <w:marLeft w:val="0"/>
                          <w:marRight w:val="0"/>
                          <w:marTop w:val="0"/>
                          <w:marBottom w:val="0"/>
                          <w:divBdr>
                            <w:top w:val="none" w:sz="0" w:space="0" w:color="auto"/>
                            <w:left w:val="none" w:sz="0" w:space="0" w:color="auto"/>
                            <w:bottom w:val="none" w:sz="0" w:space="0" w:color="auto"/>
                            <w:right w:val="none" w:sz="0" w:space="0" w:color="auto"/>
                          </w:divBdr>
                        </w:div>
                        <w:div w:id="2428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67">
              <w:marLeft w:val="0"/>
              <w:marRight w:val="0"/>
              <w:marTop w:val="0"/>
              <w:marBottom w:val="0"/>
              <w:divBdr>
                <w:top w:val="none" w:sz="0" w:space="0" w:color="auto"/>
                <w:left w:val="none" w:sz="0" w:space="0" w:color="auto"/>
                <w:bottom w:val="none" w:sz="0" w:space="0" w:color="auto"/>
                <w:right w:val="none" w:sz="0" w:space="0" w:color="auto"/>
              </w:divBdr>
              <w:divsChild>
                <w:div w:id="242836870">
                  <w:marLeft w:val="0"/>
                  <w:marRight w:val="0"/>
                  <w:marTop w:val="0"/>
                  <w:marBottom w:val="0"/>
                  <w:divBdr>
                    <w:top w:val="none" w:sz="0" w:space="0" w:color="auto"/>
                    <w:left w:val="none" w:sz="0" w:space="0" w:color="auto"/>
                    <w:bottom w:val="none" w:sz="0" w:space="0" w:color="auto"/>
                    <w:right w:val="none" w:sz="0" w:space="0" w:color="auto"/>
                  </w:divBdr>
                  <w:divsChild>
                    <w:div w:id="242836911">
                      <w:marLeft w:val="0"/>
                      <w:marRight w:val="0"/>
                      <w:marTop w:val="0"/>
                      <w:marBottom w:val="0"/>
                      <w:divBdr>
                        <w:top w:val="none" w:sz="0" w:space="0" w:color="auto"/>
                        <w:left w:val="none" w:sz="0" w:space="0" w:color="auto"/>
                        <w:bottom w:val="none" w:sz="0" w:space="0" w:color="auto"/>
                        <w:right w:val="none" w:sz="0" w:space="0" w:color="auto"/>
                      </w:divBdr>
                      <w:divsChild>
                        <w:div w:id="242836857">
                          <w:marLeft w:val="0"/>
                          <w:marRight w:val="0"/>
                          <w:marTop w:val="0"/>
                          <w:marBottom w:val="0"/>
                          <w:divBdr>
                            <w:top w:val="none" w:sz="0" w:space="0" w:color="auto"/>
                            <w:left w:val="none" w:sz="0" w:space="0" w:color="auto"/>
                            <w:bottom w:val="none" w:sz="0" w:space="0" w:color="auto"/>
                            <w:right w:val="none" w:sz="0" w:space="0" w:color="auto"/>
                          </w:divBdr>
                        </w:div>
                        <w:div w:id="2428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6">
              <w:marLeft w:val="0"/>
              <w:marRight w:val="0"/>
              <w:marTop w:val="0"/>
              <w:marBottom w:val="0"/>
              <w:divBdr>
                <w:top w:val="none" w:sz="0" w:space="0" w:color="auto"/>
                <w:left w:val="none" w:sz="0" w:space="0" w:color="auto"/>
                <w:bottom w:val="none" w:sz="0" w:space="0" w:color="auto"/>
                <w:right w:val="none" w:sz="0" w:space="0" w:color="auto"/>
              </w:divBdr>
              <w:divsChild>
                <w:div w:id="242836950">
                  <w:marLeft w:val="0"/>
                  <w:marRight w:val="0"/>
                  <w:marTop w:val="0"/>
                  <w:marBottom w:val="0"/>
                  <w:divBdr>
                    <w:top w:val="none" w:sz="0" w:space="0" w:color="auto"/>
                    <w:left w:val="none" w:sz="0" w:space="0" w:color="auto"/>
                    <w:bottom w:val="none" w:sz="0" w:space="0" w:color="auto"/>
                    <w:right w:val="none" w:sz="0" w:space="0" w:color="auto"/>
                  </w:divBdr>
                  <w:divsChild>
                    <w:div w:id="242836887">
                      <w:marLeft w:val="0"/>
                      <w:marRight w:val="0"/>
                      <w:marTop w:val="0"/>
                      <w:marBottom w:val="0"/>
                      <w:divBdr>
                        <w:top w:val="none" w:sz="0" w:space="0" w:color="auto"/>
                        <w:left w:val="none" w:sz="0" w:space="0" w:color="auto"/>
                        <w:bottom w:val="none" w:sz="0" w:space="0" w:color="auto"/>
                        <w:right w:val="none" w:sz="0" w:space="0" w:color="auto"/>
                      </w:divBdr>
                      <w:divsChild>
                        <w:div w:id="242836910">
                          <w:marLeft w:val="0"/>
                          <w:marRight w:val="0"/>
                          <w:marTop w:val="0"/>
                          <w:marBottom w:val="0"/>
                          <w:divBdr>
                            <w:top w:val="none" w:sz="0" w:space="0" w:color="auto"/>
                            <w:left w:val="none" w:sz="0" w:space="0" w:color="auto"/>
                            <w:bottom w:val="none" w:sz="0" w:space="0" w:color="auto"/>
                            <w:right w:val="none" w:sz="0" w:space="0" w:color="auto"/>
                          </w:divBdr>
                        </w:div>
                        <w:div w:id="2428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7">
              <w:marLeft w:val="0"/>
              <w:marRight w:val="0"/>
              <w:marTop w:val="0"/>
              <w:marBottom w:val="0"/>
              <w:divBdr>
                <w:top w:val="none" w:sz="0" w:space="0" w:color="auto"/>
                <w:left w:val="none" w:sz="0" w:space="0" w:color="auto"/>
                <w:bottom w:val="none" w:sz="0" w:space="0" w:color="auto"/>
                <w:right w:val="none" w:sz="0" w:space="0" w:color="auto"/>
              </w:divBdr>
            </w:div>
            <w:div w:id="242836890">
              <w:marLeft w:val="0"/>
              <w:marRight w:val="0"/>
              <w:marTop w:val="0"/>
              <w:marBottom w:val="0"/>
              <w:divBdr>
                <w:top w:val="none" w:sz="0" w:space="0" w:color="auto"/>
                <w:left w:val="none" w:sz="0" w:space="0" w:color="auto"/>
                <w:bottom w:val="none" w:sz="0" w:space="0" w:color="auto"/>
                <w:right w:val="none" w:sz="0" w:space="0" w:color="auto"/>
              </w:divBdr>
            </w:div>
            <w:div w:id="242836891">
              <w:marLeft w:val="0"/>
              <w:marRight w:val="0"/>
              <w:marTop w:val="0"/>
              <w:marBottom w:val="0"/>
              <w:divBdr>
                <w:top w:val="none" w:sz="0" w:space="0" w:color="auto"/>
                <w:left w:val="none" w:sz="0" w:space="0" w:color="auto"/>
                <w:bottom w:val="none" w:sz="0" w:space="0" w:color="auto"/>
                <w:right w:val="none" w:sz="0" w:space="0" w:color="auto"/>
              </w:divBdr>
              <w:divsChild>
                <w:div w:id="242836847">
                  <w:marLeft w:val="0"/>
                  <w:marRight w:val="0"/>
                  <w:marTop w:val="0"/>
                  <w:marBottom w:val="0"/>
                  <w:divBdr>
                    <w:top w:val="none" w:sz="0" w:space="0" w:color="auto"/>
                    <w:left w:val="none" w:sz="0" w:space="0" w:color="auto"/>
                    <w:bottom w:val="none" w:sz="0" w:space="0" w:color="auto"/>
                    <w:right w:val="none" w:sz="0" w:space="0" w:color="auto"/>
                  </w:divBdr>
                  <w:divsChild>
                    <w:div w:id="242836941">
                      <w:marLeft w:val="0"/>
                      <w:marRight w:val="0"/>
                      <w:marTop w:val="0"/>
                      <w:marBottom w:val="0"/>
                      <w:divBdr>
                        <w:top w:val="none" w:sz="0" w:space="0" w:color="auto"/>
                        <w:left w:val="none" w:sz="0" w:space="0" w:color="auto"/>
                        <w:bottom w:val="none" w:sz="0" w:space="0" w:color="auto"/>
                        <w:right w:val="none" w:sz="0" w:space="0" w:color="auto"/>
                      </w:divBdr>
                      <w:divsChild>
                        <w:div w:id="242836866">
                          <w:marLeft w:val="0"/>
                          <w:marRight w:val="0"/>
                          <w:marTop w:val="0"/>
                          <w:marBottom w:val="0"/>
                          <w:divBdr>
                            <w:top w:val="none" w:sz="0" w:space="0" w:color="auto"/>
                            <w:left w:val="none" w:sz="0" w:space="0" w:color="auto"/>
                            <w:bottom w:val="none" w:sz="0" w:space="0" w:color="auto"/>
                            <w:right w:val="none" w:sz="0" w:space="0" w:color="auto"/>
                          </w:divBdr>
                        </w:div>
                        <w:div w:id="2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12">
              <w:marLeft w:val="0"/>
              <w:marRight w:val="0"/>
              <w:marTop w:val="0"/>
              <w:marBottom w:val="0"/>
              <w:divBdr>
                <w:top w:val="none" w:sz="0" w:space="0" w:color="auto"/>
                <w:left w:val="none" w:sz="0" w:space="0" w:color="auto"/>
                <w:bottom w:val="none" w:sz="0" w:space="0" w:color="auto"/>
                <w:right w:val="none" w:sz="0" w:space="0" w:color="auto"/>
              </w:divBdr>
              <w:divsChild>
                <w:div w:id="242836914">
                  <w:marLeft w:val="0"/>
                  <w:marRight w:val="0"/>
                  <w:marTop w:val="0"/>
                  <w:marBottom w:val="0"/>
                  <w:divBdr>
                    <w:top w:val="none" w:sz="0" w:space="0" w:color="auto"/>
                    <w:left w:val="none" w:sz="0" w:space="0" w:color="auto"/>
                    <w:bottom w:val="none" w:sz="0" w:space="0" w:color="auto"/>
                    <w:right w:val="none" w:sz="0" w:space="0" w:color="auto"/>
                  </w:divBdr>
                  <w:divsChild>
                    <w:div w:id="242836926">
                      <w:marLeft w:val="0"/>
                      <w:marRight w:val="0"/>
                      <w:marTop w:val="0"/>
                      <w:marBottom w:val="0"/>
                      <w:divBdr>
                        <w:top w:val="none" w:sz="0" w:space="0" w:color="auto"/>
                        <w:left w:val="none" w:sz="0" w:space="0" w:color="auto"/>
                        <w:bottom w:val="none" w:sz="0" w:space="0" w:color="auto"/>
                        <w:right w:val="none" w:sz="0" w:space="0" w:color="auto"/>
                      </w:divBdr>
                      <w:divsChild>
                        <w:div w:id="242836919">
                          <w:marLeft w:val="0"/>
                          <w:marRight w:val="0"/>
                          <w:marTop w:val="0"/>
                          <w:marBottom w:val="0"/>
                          <w:divBdr>
                            <w:top w:val="none" w:sz="0" w:space="0" w:color="auto"/>
                            <w:left w:val="none" w:sz="0" w:space="0" w:color="auto"/>
                            <w:bottom w:val="none" w:sz="0" w:space="0" w:color="auto"/>
                            <w:right w:val="none" w:sz="0" w:space="0" w:color="auto"/>
                          </w:divBdr>
                        </w:div>
                        <w:div w:id="2428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27">
              <w:marLeft w:val="0"/>
              <w:marRight w:val="0"/>
              <w:marTop w:val="0"/>
              <w:marBottom w:val="0"/>
              <w:divBdr>
                <w:top w:val="none" w:sz="0" w:space="0" w:color="auto"/>
                <w:left w:val="none" w:sz="0" w:space="0" w:color="auto"/>
                <w:bottom w:val="none" w:sz="0" w:space="0" w:color="auto"/>
                <w:right w:val="none" w:sz="0" w:space="0" w:color="auto"/>
              </w:divBdr>
              <w:divsChild>
                <w:div w:id="242836909">
                  <w:marLeft w:val="0"/>
                  <w:marRight w:val="0"/>
                  <w:marTop w:val="0"/>
                  <w:marBottom w:val="0"/>
                  <w:divBdr>
                    <w:top w:val="none" w:sz="0" w:space="0" w:color="auto"/>
                    <w:left w:val="none" w:sz="0" w:space="0" w:color="auto"/>
                    <w:bottom w:val="none" w:sz="0" w:space="0" w:color="auto"/>
                    <w:right w:val="none" w:sz="0" w:space="0" w:color="auto"/>
                  </w:divBdr>
                </w:div>
                <w:div w:id="242836946">
                  <w:marLeft w:val="0"/>
                  <w:marRight w:val="0"/>
                  <w:marTop w:val="0"/>
                  <w:marBottom w:val="0"/>
                  <w:divBdr>
                    <w:top w:val="none" w:sz="0" w:space="0" w:color="auto"/>
                    <w:left w:val="none" w:sz="0" w:space="0" w:color="auto"/>
                    <w:bottom w:val="none" w:sz="0" w:space="0" w:color="auto"/>
                    <w:right w:val="none" w:sz="0" w:space="0" w:color="auto"/>
                  </w:divBdr>
                </w:div>
              </w:divsChild>
            </w:div>
            <w:div w:id="242836934">
              <w:marLeft w:val="0"/>
              <w:marRight w:val="0"/>
              <w:marTop w:val="0"/>
              <w:marBottom w:val="0"/>
              <w:divBdr>
                <w:top w:val="none" w:sz="0" w:space="0" w:color="auto"/>
                <w:left w:val="none" w:sz="0" w:space="0" w:color="auto"/>
                <w:bottom w:val="none" w:sz="0" w:space="0" w:color="auto"/>
                <w:right w:val="none" w:sz="0" w:space="0" w:color="auto"/>
              </w:divBdr>
              <w:divsChild>
                <w:div w:id="242836928">
                  <w:marLeft w:val="0"/>
                  <w:marRight w:val="0"/>
                  <w:marTop w:val="0"/>
                  <w:marBottom w:val="0"/>
                  <w:divBdr>
                    <w:top w:val="none" w:sz="0" w:space="0" w:color="auto"/>
                    <w:left w:val="none" w:sz="0" w:space="0" w:color="auto"/>
                    <w:bottom w:val="none" w:sz="0" w:space="0" w:color="auto"/>
                    <w:right w:val="none" w:sz="0" w:space="0" w:color="auto"/>
                  </w:divBdr>
                  <w:divsChild>
                    <w:div w:id="242836942">
                      <w:marLeft w:val="0"/>
                      <w:marRight w:val="0"/>
                      <w:marTop w:val="0"/>
                      <w:marBottom w:val="0"/>
                      <w:divBdr>
                        <w:top w:val="none" w:sz="0" w:space="0" w:color="auto"/>
                        <w:left w:val="none" w:sz="0" w:space="0" w:color="auto"/>
                        <w:bottom w:val="none" w:sz="0" w:space="0" w:color="auto"/>
                        <w:right w:val="none" w:sz="0" w:space="0" w:color="auto"/>
                      </w:divBdr>
                      <w:divsChild>
                        <w:div w:id="242836913">
                          <w:marLeft w:val="0"/>
                          <w:marRight w:val="0"/>
                          <w:marTop w:val="0"/>
                          <w:marBottom w:val="0"/>
                          <w:divBdr>
                            <w:top w:val="none" w:sz="0" w:space="0" w:color="auto"/>
                            <w:left w:val="none" w:sz="0" w:space="0" w:color="auto"/>
                            <w:bottom w:val="none" w:sz="0" w:space="0" w:color="auto"/>
                            <w:right w:val="none" w:sz="0" w:space="0" w:color="auto"/>
                          </w:divBdr>
                        </w:div>
                        <w:div w:id="242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43">
              <w:marLeft w:val="0"/>
              <w:marRight w:val="0"/>
              <w:marTop w:val="0"/>
              <w:marBottom w:val="0"/>
              <w:divBdr>
                <w:top w:val="none" w:sz="0" w:space="0" w:color="auto"/>
                <w:left w:val="none" w:sz="0" w:space="0" w:color="auto"/>
                <w:bottom w:val="none" w:sz="0" w:space="0" w:color="auto"/>
                <w:right w:val="none" w:sz="0" w:space="0" w:color="auto"/>
              </w:divBdr>
              <w:divsChild>
                <w:div w:id="242836902">
                  <w:marLeft w:val="0"/>
                  <w:marRight w:val="0"/>
                  <w:marTop w:val="0"/>
                  <w:marBottom w:val="0"/>
                  <w:divBdr>
                    <w:top w:val="none" w:sz="0" w:space="0" w:color="auto"/>
                    <w:left w:val="none" w:sz="0" w:space="0" w:color="auto"/>
                    <w:bottom w:val="none" w:sz="0" w:space="0" w:color="auto"/>
                    <w:right w:val="none" w:sz="0" w:space="0" w:color="auto"/>
                  </w:divBdr>
                  <w:divsChild>
                    <w:div w:id="242836921">
                      <w:marLeft w:val="0"/>
                      <w:marRight w:val="0"/>
                      <w:marTop w:val="0"/>
                      <w:marBottom w:val="0"/>
                      <w:divBdr>
                        <w:top w:val="none" w:sz="0" w:space="0" w:color="auto"/>
                        <w:left w:val="none" w:sz="0" w:space="0" w:color="auto"/>
                        <w:bottom w:val="none" w:sz="0" w:space="0" w:color="auto"/>
                        <w:right w:val="none" w:sz="0" w:space="0" w:color="auto"/>
                      </w:divBdr>
                      <w:divsChild>
                        <w:div w:id="242836869">
                          <w:marLeft w:val="0"/>
                          <w:marRight w:val="0"/>
                          <w:marTop w:val="0"/>
                          <w:marBottom w:val="0"/>
                          <w:divBdr>
                            <w:top w:val="none" w:sz="0" w:space="0" w:color="auto"/>
                            <w:left w:val="none" w:sz="0" w:space="0" w:color="auto"/>
                            <w:bottom w:val="none" w:sz="0" w:space="0" w:color="auto"/>
                            <w:right w:val="none" w:sz="0" w:space="0" w:color="auto"/>
                          </w:divBdr>
                        </w:div>
                        <w:div w:id="2428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1">
              <w:marLeft w:val="0"/>
              <w:marRight w:val="0"/>
              <w:marTop w:val="0"/>
              <w:marBottom w:val="0"/>
              <w:divBdr>
                <w:top w:val="none" w:sz="0" w:space="0" w:color="auto"/>
                <w:left w:val="none" w:sz="0" w:space="0" w:color="auto"/>
                <w:bottom w:val="none" w:sz="0" w:space="0" w:color="auto"/>
                <w:right w:val="none" w:sz="0" w:space="0" w:color="auto"/>
              </w:divBdr>
              <w:divsChild>
                <w:div w:id="242836940">
                  <w:marLeft w:val="0"/>
                  <w:marRight w:val="0"/>
                  <w:marTop w:val="0"/>
                  <w:marBottom w:val="0"/>
                  <w:divBdr>
                    <w:top w:val="none" w:sz="0" w:space="0" w:color="auto"/>
                    <w:left w:val="none" w:sz="0" w:space="0" w:color="auto"/>
                    <w:bottom w:val="none" w:sz="0" w:space="0" w:color="auto"/>
                    <w:right w:val="none" w:sz="0" w:space="0" w:color="auto"/>
                  </w:divBdr>
                  <w:divsChild>
                    <w:div w:id="242836896">
                      <w:marLeft w:val="0"/>
                      <w:marRight w:val="0"/>
                      <w:marTop w:val="0"/>
                      <w:marBottom w:val="0"/>
                      <w:divBdr>
                        <w:top w:val="none" w:sz="0" w:space="0" w:color="auto"/>
                        <w:left w:val="none" w:sz="0" w:space="0" w:color="auto"/>
                        <w:bottom w:val="none" w:sz="0" w:space="0" w:color="auto"/>
                        <w:right w:val="none" w:sz="0" w:space="0" w:color="auto"/>
                      </w:divBdr>
                      <w:divsChild>
                        <w:div w:id="242836861">
                          <w:marLeft w:val="0"/>
                          <w:marRight w:val="0"/>
                          <w:marTop w:val="0"/>
                          <w:marBottom w:val="0"/>
                          <w:divBdr>
                            <w:top w:val="none" w:sz="0" w:space="0" w:color="auto"/>
                            <w:left w:val="none" w:sz="0" w:space="0" w:color="auto"/>
                            <w:bottom w:val="none" w:sz="0" w:space="0" w:color="auto"/>
                            <w:right w:val="none" w:sz="0" w:space="0" w:color="auto"/>
                          </w:divBdr>
                        </w:div>
                        <w:div w:id="2428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6888">
          <w:marLeft w:val="0"/>
          <w:marRight w:val="0"/>
          <w:marTop w:val="0"/>
          <w:marBottom w:val="0"/>
          <w:divBdr>
            <w:top w:val="none" w:sz="0" w:space="0" w:color="auto"/>
            <w:left w:val="none" w:sz="0" w:space="0" w:color="auto"/>
            <w:bottom w:val="none" w:sz="0" w:space="0" w:color="auto"/>
            <w:right w:val="none" w:sz="0" w:space="0" w:color="auto"/>
          </w:divBdr>
        </w:div>
      </w:divsChild>
    </w:div>
    <w:div w:id="242836897">
      <w:marLeft w:val="0"/>
      <w:marRight w:val="0"/>
      <w:marTop w:val="0"/>
      <w:marBottom w:val="0"/>
      <w:divBdr>
        <w:top w:val="none" w:sz="0" w:space="0" w:color="auto"/>
        <w:left w:val="none" w:sz="0" w:space="0" w:color="auto"/>
        <w:bottom w:val="none" w:sz="0" w:space="0" w:color="auto"/>
        <w:right w:val="none" w:sz="0" w:space="0" w:color="auto"/>
      </w:divBdr>
      <w:divsChild>
        <w:div w:id="242836895">
          <w:marLeft w:val="0"/>
          <w:marRight w:val="0"/>
          <w:marTop w:val="0"/>
          <w:marBottom w:val="0"/>
          <w:divBdr>
            <w:top w:val="none" w:sz="0" w:space="0" w:color="auto"/>
            <w:left w:val="none" w:sz="0" w:space="0" w:color="auto"/>
            <w:bottom w:val="none" w:sz="0" w:space="0" w:color="auto"/>
            <w:right w:val="none" w:sz="0" w:space="0" w:color="auto"/>
          </w:divBdr>
          <w:divsChild>
            <w:div w:id="242836855">
              <w:marLeft w:val="0"/>
              <w:marRight w:val="0"/>
              <w:marTop w:val="0"/>
              <w:marBottom w:val="0"/>
              <w:divBdr>
                <w:top w:val="none" w:sz="0" w:space="0" w:color="auto"/>
                <w:left w:val="none" w:sz="0" w:space="0" w:color="auto"/>
                <w:bottom w:val="none" w:sz="0" w:space="0" w:color="auto"/>
                <w:right w:val="none" w:sz="0" w:space="0" w:color="auto"/>
              </w:divBdr>
              <w:divsChild>
                <w:div w:id="242836907">
                  <w:marLeft w:val="0"/>
                  <w:marRight w:val="0"/>
                  <w:marTop w:val="0"/>
                  <w:marBottom w:val="0"/>
                  <w:divBdr>
                    <w:top w:val="none" w:sz="0" w:space="0" w:color="auto"/>
                    <w:left w:val="none" w:sz="0" w:space="0" w:color="auto"/>
                    <w:bottom w:val="none" w:sz="0" w:space="0" w:color="auto"/>
                    <w:right w:val="none" w:sz="0" w:space="0" w:color="auto"/>
                  </w:divBdr>
                  <w:divsChild>
                    <w:div w:id="242836879">
                      <w:marLeft w:val="0"/>
                      <w:marRight w:val="0"/>
                      <w:marTop w:val="0"/>
                      <w:marBottom w:val="0"/>
                      <w:divBdr>
                        <w:top w:val="none" w:sz="0" w:space="0" w:color="auto"/>
                        <w:left w:val="none" w:sz="0" w:space="0" w:color="auto"/>
                        <w:bottom w:val="none" w:sz="0" w:space="0" w:color="auto"/>
                        <w:right w:val="none" w:sz="0" w:space="0" w:color="auto"/>
                      </w:divBdr>
                    </w:div>
                    <w:div w:id="242836882">
                      <w:marLeft w:val="0"/>
                      <w:marRight w:val="0"/>
                      <w:marTop w:val="0"/>
                      <w:marBottom w:val="0"/>
                      <w:divBdr>
                        <w:top w:val="none" w:sz="0" w:space="0" w:color="auto"/>
                        <w:left w:val="none" w:sz="0" w:space="0" w:color="auto"/>
                        <w:bottom w:val="none" w:sz="0" w:space="0" w:color="auto"/>
                        <w:right w:val="none" w:sz="0" w:space="0" w:color="auto"/>
                      </w:divBdr>
                    </w:div>
                    <w:div w:id="242836915">
                      <w:marLeft w:val="0"/>
                      <w:marRight w:val="0"/>
                      <w:marTop w:val="0"/>
                      <w:marBottom w:val="0"/>
                      <w:divBdr>
                        <w:top w:val="none" w:sz="0" w:space="0" w:color="auto"/>
                        <w:left w:val="none" w:sz="0" w:space="0" w:color="auto"/>
                        <w:bottom w:val="none" w:sz="0" w:space="0" w:color="auto"/>
                        <w:right w:val="none" w:sz="0" w:space="0" w:color="auto"/>
                      </w:divBdr>
                    </w:div>
                    <w:div w:id="242836917">
                      <w:marLeft w:val="0"/>
                      <w:marRight w:val="0"/>
                      <w:marTop w:val="0"/>
                      <w:marBottom w:val="0"/>
                      <w:divBdr>
                        <w:top w:val="none" w:sz="0" w:space="0" w:color="auto"/>
                        <w:left w:val="none" w:sz="0" w:space="0" w:color="auto"/>
                        <w:bottom w:val="none" w:sz="0" w:space="0" w:color="auto"/>
                        <w:right w:val="none" w:sz="0" w:space="0" w:color="auto"/>
                      </w:divBdr>
                    </w:div>
                    <w:div w:id="2428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71">
              <w:marLeft w:val="0"/>
              <w:marRight w:val="0"/>
              <w:marTop w:val="0"/>
              <w:marBottom w:val="0"/>
              <w:divBdr>
                <w:top w:val="none" w:sz="0" w:space="0" w:color="auto"/>
                <w:left w:val="none" w:sz="0" w:space="0" w:color="auto"/>
                <w:bottom w:val="none" w:sz="0" w:space="0" w:color="auto"/>
                <w:right w:val="none" w:sz="0" w:space="0" w:color="auto"/>
              </w:divBdr>
              <w:divsChild>
                <w:div w:id="242836949">
                  <w:marLeft w:val="0"/>
                  <w:marRight w:val="0"/>
                  <w:marTop w:val="0"/>
                  <w:marBottom w:val="0"/>
                  <w:divBdr>
                    <w:top w:val="none" w:sz="0" w:space="0" w:color="auto"/>
                    <w:left w:val="none" w:sz="0" w:space="0" w:color="auto"/>
                    <w:bottom w:val="none" w:sz="0" w:space="0" w:color="auto"/>
                    <w:right w:val="none" w:sz="0" w:space="0" w:color="auto"/>
                  </w:divBdr>
                  <w:divsChild>
                    <w:div w:id="242836845">
                      <w:marLeft w:val="0"/>
                      <w:marRight w:val="0"/>
                      <w:marTop w:val="0"/>
                      <w:marBottom w:val="0"/>
                      <w:divBdr>
                        <w:top w:val="none" w:sz="0" w:space="0" w:color="auto"/>
                        <w:left w:val="none" w:sz="0" w:space="0" w:color="auto"/>
                        <w:bottom w:val="none" w:sz="0" w:space="0" w:color="auto"/>
                        <w:right w:val="none" w:sz="0" w:space="0" w:color="auto"/>
                      </w:divBdr>
                    </w:div>
                    <w:div w:id="242836858">
                      <w:marLeft w:val="0"/>
                      <w:marRight w:val="0"/>
                      <w:marTop w:val="0"/>
                      <w:marBottom w:val="0"/>
                      <w:divBdr>
                        <w:top w:val="none" w:sz="0" w:space="0" w:color="auto"/>
                        <w:left w:val="none" w:sz="0" w:space="0" w:color="auto"/>
                        <w:bottom w:val="none" w:sz="0" w:space="0" w:color="auto"/>
                        <w:right w:val="none" w:sz="0" w:space="0" w:color="auto"/>
                      </w:divBdr>
                    </w:div>
                    <w:div w:id="242836874">
                      <w:marLeft w:val="0"/>
                      <w:marRight w:val="0"/>
                      <w:marTop w:val="0"/>
                      <w:marBottom w:val="0"/>
                      <w:divBdr>
                        <w:top w:val="none" w:sz="0" w:space="0" w:color="auto"/>
                        <w:left w:val="none" w:sz="0" w:space="0" w:color="auto"/>
                        <w:bottom w:val="none" w:sz="0" w:space="0" w:color="auto"/>
                        <w:right w:val="none" w:sz="0" w:space="0" w:color="auto"/>
                      </w:divBdr>
                    </w:div>
                    <w:div w:id="242836903">
                      <w:marLeft w:val="0"/>
                      <w:marRight w:val="0"/>
                      <w:marTop w:val="0"/>
                      <w:marBottom w:val="0"/>
                      <w:divBdr>
                        <w:top w:val="none" w:sz="0" w:space="0" w:color="auto"/>
                        <w:left w:val="none" w:sz="0" w:space="0" w:color="auto"/>
                        <w:bottom w:val="none" w:sz="0" w:space="0" w:color="auto"/>
                        <w:right w:val="none" w:sz="0" w:space="0" w:color="auto"/>
                      </w:divBdr>
                    </w:div>
                    <w:div w:id="2428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98">
              <w:marLeft w:val="0"/>
              <w:marRight w:val="0"/>
              <w:marTop w:val="0"/>
              <w:marBottom w:val="0"/>
              <w:divBdr>
                <w:top w:val="none" w:sz="0" w:space="0" w:color="auto"/>
                <w:left w:val="none" w:sz="0" w:space="0" w:color="auto"/>
                <w:bottom w:val="none" w:sz="0" w:space="0" w:color="auto"/>
                <w:right w:val="none" w:sz="0" w:space="0" w:color="auto"/>
              </w:divBdr>
              <w:divsChild>
                <w:div w:id="242836889">
                  <w:marLeft w:val="0"/>
                  <w:marRight w:val="0"/>
                  <w:marTop w:val="0"/>
                  <w:marBottom w:val="0"/>
                  <w:divBdr>
                    <w:top w:val="none" w:sz="0" w:space="0" w:color="auto"/>
                    <w:left w:val="none" w:sz="0" w:space="0" w:color="auto"/>
                    <w:bottom w:val="none" w:sz="0" w:space="0" w:color="auto"/>
                    <w:right w:val="none" w:sz="0" w:space="0" w:color="auto"/>
                  </w:divBdr>
                  <w:divsChild>
                    <w:div w:id="242836841">
                      <w:marLeft w:val="0"/>
                      <w:marRight w:val="0"/>
                      <w:marTop w:val="0"/>
                      <w:marBottom w:val="0"/>
                      <w:divBdr>
                        <w:top w:val="none" w:sz="0" w:space="0" w:color="auto"/>
                        <w:left w:val="none" w:sz="0" w:space="0" w:color="auto"/>
                        <w:bottom w:val="none" w:sz="0" w:space="0" w:color="auto"/>
                        <w:right w:val="none" w:sz="0" w:space="0" w:color="auto"/>
                      </w:divBdr>
                    </w:div>
                    <w:div w:id="242836860">
                      <w:marLeft w:val="0"/>
                      <w:marRight w:val="0"/>
                      <w:marTop w:val="0"/>
                      <w:marBottom w:val="0"/>
                      <w:divBdr>
                        <w:top w:val="none" w:sz="0" w:space="0" w:color="auto"/>
                        <w:left w:val="none" w:sz="0" w:space="0" w:color="auto"/>
                        <w:bottom w:val="none" w:sz="0" w:space="0" w:color="auto"/>
                        <w:right w:val="none" w:sz="0" w:space="0" w:color="auto"/>
                      </w:divBdr>
                    </w:div>
                    <w:div w:id="242836865">
                      <w:marLeft w:val="0"/>
                      <w:marRight w:val="0"/>
                      <w:marTop w:val="0"/>
                      <w:marBottom w:val="0"/>
                      <w:divBdr>
                        <w:top w:val="none" w:sz="0" w:space="0" w:color="auto"/>
                        <w:left w:val="none" w:sz="0" w:space="0" w:color="auto"/>
                        <w:bottom w:val="none" w:sz="0" w:space="0" w:color="auto"/>
                        <w:right w:val="none" w:sz="0" w:space="0" w:color="auto"/>
                      </w:divBdr>
                    </w:div>
                    <w:div w:id="242836873">
                      <w:marLeft w:val="0"/>
                      <w:marRight w:val="0"/>
                      <w:marTop w:val="0"/>
                      <w:marBottom w:val="0"/>
                      <w:divBdr>
                        <w:top w:val="none" w:sz="0" w:space="0" w:color="auto"/>
                        <w:left w:val="none" w:sz="0" w:space="0" w:color="auto"/>
                        <w:bottom w:val="none" w:sz="0" w:space="0" w:color="auto"/>
                        <w:right w:val="none" w:sz="0" w:space="0" w:color="auto"/>
                      </w:divBdr>
                    </w:div>
                    <w:div w:id="242836925">
                      <w:marLeft w:val="0"/>
                      <w:marRight w:val="0"/>
                      <w:marTop w:val="0"/>
                      <w:marBottom w:val="0"/>
                      <w:divBdr>
                        <w:top w:val="none" w:sz="0" w:space="0" w:color="auto"/>
                        <w:left w:val="none" w:sz="0" w:space="0" w:color="auto"/>
                        <w:bottom w:val="none" w:sz="0" w:space="0" w:color="auto"/>
                        <w:right w:val="none" w:sz="0" w:space="0" w:color="auto"/>
                      </w:divBdr>
                    </w:div>
                    <w:div w:id="2428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6">
          <w:marLeft w:val="0"/>
          <w:marRight w:val="0"/>
          <w:marTop w:val="0"/>
          <w:marBottom w:val="0"/>
          <w:divBdr>
            <w:top w:val="none" w:sz="0" w:space="0" w:color="auto"/>
            <w:left w:val="none" w:sz="0" w:space="0" w:color="auto"/>
            <w:bottom w:val="none" w:sz="0" w:space="0" w:color="auto"/>
            <w:right w:val="none" w:sz="0" w:space="0" w:color="auto"/>
          </w:divBdr>
        </w:div>
      </w:divsChild>
    </w:div>
    <w:div w:id="242836922">
      <w:marLeft w:val="0"/>
      <w:marRight w:val="0"/>
      <w:marTop w:val="0"/>
      <w:marBottom w:val="0"/>
      <w:divBdr>
        <w:top w:val="none" w:sz="0" w:space="0" w:color="auto"/>
        <w:left w:val="none" w:sz="0" w:space="0" w:color="auto"/>
        <w:bottom w:val="none" w:sz="0" w:space="0" w:color="auto"/>
        <w:right w:val="none" w:sz="0" w:space="0" w:color="auto"/>
      </w:divBdr>
      <w:divsChild>
        <w:div w:id="242836854">
          <w:marLeft w:val="0"/>
          <w:marRight w:val="0"/>
          <w:marTop w:val="0"/>
          <w:marBottom w:val="0"/>
          <w:divBdr>
            <w:top w:val="none" w:sz="0" w:space="0" w:color="auto"/>
            <w:left w:val="none" w:sz="0" w:space="0" w:color="auto"/>
            <w:bottom w:val="none" w:sz="0" w:space="0" w:color="auto"/>
            <w:right w:val="none" w:sz="0" w:space="0" w:color="auto"/>
          </w:divBdr>
          <w:divsChild>
            <w:div w:id="242836892">
              <w:marLeft w:val="0"/>
              <w:marRight w:val="0"/>
              <w:marTop w:val="0"/>
              <w:marBottom w:val="0"/>
              <w:divBdr>
                <w:top w:val="none" w:sz="0" w:space="0" w:color="auto"/>
                <w:left w:val="none" w:sz="0" w:space="0" w:color="auto"/>
                <w:bottom w:val="none" w:sz="0" w:space="0" w:color="auto"/>
                <w:right w:val="none" w:sz="0" w:space="0" w:color="auto"/>
              </w:divBdr>
            </w:div>
            <w:div w:id="242836908">
              <w:marLeft w:val="0"/>
              <w:marRight w:val="0"/>
              <w:marTop w:val="0"/>
              <w:marBottom w:val="0"/>
              <w:divBdr>
                <w:top w:val="none" w:sz="0" w:space="0" w:color="auto"/>
                <w:left w:val="none" w:sz="0" w:space="0" w:color="auto"/>
                <w:bottom w:val="none" w:sz="0" w:space="0" w:color="auto"/>
                <w:right w:val="none" w:sz="0" w:space="0" w:color="auto"/>
              </w:divBdr>
            </w:div>
            <w:div w:id="242836932">
              <w:marLeft w:val="0"/>
              <w:marRight w:val="0"/>
              <w:marTop w:val="0"/>
              <w:marBottom w:val="0"/>
              <w:divBdr>
                <w:top w:val="none" w:sz="0" w:space="0" w:color="auto"/>
                <w:left w:val="none" w:sz="0" w:space="0" w:color="auto"/>
                <w:bottom w:val="none" w:sz="0" w:space="0" w:color="auto"/>
                <w:right w:val="none" w:sz="0" w:space="0" w:color="auto"/>
              </w:divBdr>
            </w:div>
            <w:div w:id="242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33">
      <w:marLeft w:val="0"/>
      <w:marRight w:val="0"/>
      <w:marTop w:val="0"/>
      <w:marBottom w:val="0"/>
      <w:divBdr>
        <w:top w:val="none" w:sz="0" w:space="0" w:color="auto"/>
        <w:left w:val="none" w:sz="0" w:space="0" w:color="auto"/>
        <w:bottom w:val="none" w:sz="0" w:space="0" w:color="auto"/>
        <w:right w:val="none" w:sz="0" w:space="0" w:color="auto"/>
      </w:divBdr>
      <w:divsChild>
        <w:div w:id="242836872">
          <w:marLeft w:val="0"/>
          <w:marRight w:val="0"/>
          <w:marTop w:val="0"/>
          <w:marBottom w:val="0"/>
          <w:divBdr>
            <w:top w:val="none" w:sz="0" w:space="0" w:color="auto"/>
            <w:left w:val="none" w:sz="0" w:space="0" w:color="auto"/>
            <w:bottom w:val="none" w:sz="0" w:space="0" w:color="auto"/>
            <w:right w:val="none" w:sz="0" w:space="0" w:color="auto"/>
          </w:divBdr>
          <w:divsChild>
            <w:div w:id="242836844">
              <w:marLeft w:val="0"/>
              <w:marRight w:val="0"/>
              <w:marTop w:val="0"/>
              <w:marBottom w:val="0"/>
              <w:divBdr>
                <w:top w:val="none" w:sz="0" w:space="0" w:color="auto"/>
                <w:left w:val="none" w:sz="0" w:space="0" w:color="auto"/>
                <w:bottom w:val="none" w:sz="0" w:space="0" w:color="auto"/>
                <w:right w:val="none" w:sz="0" w:space="0" w:color="auto"/>
              </w:divBdr>
            </w:div>
            <w:div w:id="2428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2">
      <w:marLeft w:val="0"/>
      <w:marRight w:val="0"/>
      <w:marTop w:val="0"/>
      <w:marBottom w:val="0"/>
      <w:divBdr>
        <w:top w:val="none" w:sz="0" w:space="0" w:color="auto"/>
        <w:left w:val="none" w:sz="0" w:space="0" w:color="auto"/>
        <w:bottom w:val="none" w:sz="0" w:space="0" w:color="auto"/>
        <w:right w:val="none" w:sz="0" w:space="0" w:color="auto"/>
      </w:divBdr>
      <w:divsChild>
        <w:div w:id="242836936">
          <w:marLeft w:val="0"/>
          <w:marRight w:val="0"/>
          <w:marTop w:val="0"/>
          <w:marBottom w:val="0"/>
          <w:divBdr>
            <w:top w:val="none" w:sz="0" w:space="0" w:color="auto"/>
            <w:left w:val="none" w:sz="0" w:space="0" w:color="auto"/>
            <w:bottom w:val="none" w:sz="0" w:space="0" w:color="auto"/>
            <w:right w:val="none" w:sz="0" w:space="0" w:color="auto"/>
          </w:divBdr>
          <w:divsChild>
            <w:div w:id="242836859">
              <w:marLeft w:val="0"/>
              <w:marRight w:val="0"/>
              <w:marTop w:val="0"/>
              <w:marBottom w:val="0"/>
              <w:divBdr>
                <w:top w:val="none" w:sz="0" w:space="0" w:color="auto"/>
                <w:left w:val="none" w:sz="0" w:space="0" w:color="auto"/>
                <w:bottom w:val="none" w:sz="0" w:space="0" w:color="auto"/>
                <w:right w:val="none" w:sz="0" w:space="0" w:color="auto"/>
              </w:divBdr>
              <w:divsChild>
                <w:div w:id="242836839">
                  <w:marLeft w:val="0"/>
                  <w:marRight w:val="0"/>
                  <w:marTop w:val="0"/>
                  <w:marBottom w:val="0"/>
                  <w:divBdr>
                    <w:top w:val="none" w:sz="0" w:space="0" w:color="auto"/>
                    <w:left w:val="none" w:sz="0" w:space="0" w:color="auto"/>
                    <w:bottom w:val="none" w:sz="0" w:space="0" w:color="auto"/>
                    <w:right w:val="none" w:sz="0" w:space="0" w:color="auto"/>
                  </w:divBdr>
                </w:div>
                <w:div w:id="242836842">
                  <w:marLeft w:val="0"/>
                  <w:marRight w:val="0"/>
                  <w:marTop w:val="0"/>
                  <w:marBottom w:val="0"/>
                  <w:divBdr>
                    <w:top w:val="none" w:sz="0" w:space="0" w:color="auto"/>
                    <w:left w:val="none" w:sz="0" w:space="0" w:color="auto"/>
                    <w:bottom w:val="none" w:sz="0" w:space="0" w:color="auto"/>
                    <w:right w:val="none" w:sz="0" w:space="0" w:color="auto"/>
                  </w:divBdr>
                </w:div>
                <w:div w:id="242836849">
                  <w:marLeft w:val="0"/>
                  <w:marRight w:val="0"/>
                  <w:marTop w:val="0"/>
                  <w:marBottom w:val="0"/>
                  <w:divBdr>
                    <w:top w:val="none" w:sz="0" w:space="0" w:color="auto"/>
                    <w:left w:val="none" w:sz="0" w:space="0" w:color="auto"/>
                    <w:bottom w:val="none" w:sz="0" w:space="0" w:color="auto"/>
                    <w:right w:val="none" w:sz="0" w:space="0" w:color="auto"/>
                  </w:divBdr>
                </w:div>
                <w:div w:id="242836850">
                  <w:marLeft w:val="0"/>
                  <w:marRight w:val="0"/>
                  <w:marTop w:val="0"/>
                  <w:marBottom w:val="0"/>
                  <w:divBdr>
                    <w:top w:val="none" w:sz="0" w:space="0" w:color="auto"/>
                    <w:left w:val="none" w:sz="0" w:space="0" w:color="auto"/>
                    <w:bottom w:val="none" w:sz="0" w:space="0" w:color="auto"/>
                    <w:right w:val="none" w:sz="0" w:space="0" w:color="auto"/>
                  </w:divBdr>
                </w:div>
                <w:div w:id="242836852">
                  <w:marLeft w:val="0"/>
                  <w:marRight w:val="0"/>
                  <w:marTop w:val="0"/>
                  <w:marBottom w:val="0"/>
                  <w:divBdr>
                    <w:top w:val="none" w:sz="0" w:space="0" w:color="auto"/>
                    <w:left w:val="none" w:sz="0" w:space="0" w:color="auto"/>
                    <w:bottom w:val="none" w:sz="0" w:space="0" w:color="auto"/>
                    <w:right w:val="none" w:sz="0" w:space="0" w:color="auto"/>
                  </w:divBdr>
                </w:div>
                <w:div w:id="242836884">
                  <w:marLeft w:val="0"/>
                  <w:marRight w:val="0"/>
                  <w:marTop w:val="0"/>
                  <w:marBottom w:val="0"/>
                  <w:divBdr>
                    <w:top w:val="none" w:sz="0" w:space="0" w:color="auto"/>
                    <w:left w:val="none" w:sz="0" w:space="0" w:color="auto"/>
                    <w:bottom w:val="none" w:sz="0" w:space="0" w:color="auto"/>
                    <w:right w:val="none" w:sz="0" w:space="0" w:color="auto"/>
                  </w:divBdr>
                </w:div>
                <w:div w:id="242836899">
                  <w:marLeft w:val="0"/>
                  <w:marRight w:val="0"/>
                  <w:marTop w:val="0"/>
                  <w:marBottom w:val="0"/>
                  <w:divBdr>
                    <w:top w:val="none" w:sz="0" w:space="0" w:color="auto"/>
                    <w:left w:val="none" w:sz="0" w:space="0" w:color="auto"/>
                    <w:bottom w:val="none" w:sz="0" w:space="0" w:color="auto"/>
                    <w:right w:val="none" w:sz="0" w:space="0" w:color="auto"/>
                  </w:divBdr>
                </w:div>
                <w:div w:id="242836905">
                  <w:marLeft w:val="0"/>
                  <w:marRight w:val="0"/>
                  <w:marTop w:val="0"/>
                  <w:marBottom w:val="0"/>
                  <w:divBdr>
                    <w:top w:val="none" w:sz="0" w:space="0" w:color="auto"/>
                    <w:left w:val="none" w:sz="0" w:space="0" w:color="auto"/>
                    <w:bottom w:val="none" w:sz="0" w:space="0" w:color="auto"/>
                    <w:right w:val="none" w:sz="0" w:space="0" w:color="auto"/>
                  </w:divBdr>
                </w:div>
                <w:div w:id="242836906">
                  <w:marLeft w:val="0"/>
                  <w:marRight w:val="0"/>
                  <w:marTop w:val="0"/>
                  <w:marBottom w:val="0"/>
                  <w:divBdr>
                    <w:top w:val="none" w:sz="0" w:space="0" w:color="auto"/>
                    <w:left w:val="none" w:sz="0" w:space="0" w:color="auto"/>
                    <w:bottom w:val="none" w:sz="0" w:space="0" w:color="auto"/>
                    <w:right w:val="none" w:sz="0" w:space="0" w:color="auto"/>
                  </w:divBdr>
                </w:div>
                <w:div w:id="242836918">
                  <w:marLeft w:val="0"/>
                  <w:marRight w:val="0"/>
                  <w:marTop w:val="0"/>
                  <w:marBottom w:val="0"/>
                  <w:divBdr>
                    <w:top w:val="none" w:sz="0" w:space="0" w:color="auto"/>
                    <w:left w:val="none" w:sz="0" w:space="0" w:color="auto"/>
                    <w:bottom w:val="none" w:sz="0" w:space="0" w:color="auto"/>
                    <w:right w:val="none" w:sz="0" w:space="0" w:color="auto"/>
                  </w:divBdr>
                </w:div>
                <w:div w:id="242836920">
                  <w:marLeft w:val="0"/>
                  <w:marRight w:val="0"/>
                  <w:marTop w:val="0"/>
                  <w:marBottom w:val="0"/>
                  <w:divBdr>
                    <w:top w:val="none" w:sz="0" w:space="0" w:color="auto"/>
                    <w:left w:val="none" w:sz="0" w:space="0" w:color="auto"/>
                    <w:bottom w:val="none" w:sz="0" w:space="0" w:color="auto"/>
                    <w:right w:val="none" w:sz="0" w:space="0" w:color="auto"/>
                  </w:divBdr>
                </w:div>
                <w:div w:id="242836930">
                  <w:marLeft w:val="0"/>
                  <w:marRight w:val="0"/>
                  <w:marTop w:val="0"/>
                  <w:marBottom w:val="0"/>
                  <w:divBdr>
                    <w:top w:val="none" w:sz="0" w:space="0" w:color="auto"/>
                    <w:left w:val="none" w:sz="0" w:space="0" w:color="auto"/>
                    <w:bottom w:val="none" w:sz="0" w:space="0" w:color="auto"/>
                    <w:right w:val="none" w:sz="0" w:space="0" w:color="auto"/>
                  </w:divBdr>
                </w:div>
                <w:div w:id="242836931">
                  <w:marLeft w:val="0"/>
                  <w:marRight w:val="0"/>
                  <w:marTop w:val="0"/>
                  <w:marBottom w:val="0"/>
                  <w:divBdr>
                    <w:top w:val="none" w:sz="0" w:space="0" w:color="auto"/>
                    <w:left w:val="none" w:sz="0" w:space="0" w:color="auto"/>
                    <w:bottom w:val="none" w:sz="0" w:space="0" w:color="auto"/>
                    <w:right w:val="none" w:sz="0" w:space="0" w:color="auto"/>
                  </w:divBdr>
                </w:div>
                <w:div w:id="242836937">
                  <w:marLeft w:val="0"/>
                  <w:marRight w:val="0"/>
                  <w:marTop w:val="0"/>
                  <w:marBottom w:val="0"/>
                  <w:divBdr>
                    <w:top w:val="none" w:sz="0" w:space="0" w:color="auto"/>
                    <w:left w:val="none" w:sz="0" w:space="0" w:color="auto"/>
                    <w:bottom w:val="none" w:sz="0" w:space="0" w:color="auto"/>
                    <w:right w:val="none" w:sz="0" w:space="0" w:color="auto"/>
                  </w:divBdr>
                </w:div>
                <w:div w:id="242836953">
                  <w:marLeft w:val="0"/>
                  <w:marRight w:val="0"/>
                  <w:marTop w:val="0"/>
                  <w:marBottom w:val="0"/>
                  <w:divBdr>
                    <w:top w:val="none" w:sz="0" w:space="0" w:color="auto"/>
                    <w:left w:val="none" w:sz="0" w:space="0" w:color="auto"/>
                    <w:bottom w:val="none" w:sz="0" w:space="0" w:color="auto"/>
                    <w:right w:val="none" w:sz="0" w:space="0" w:color="auto"/>
                  </w:divBdr>
                </w:div>
              </w:divsChild>
            </w:div>
            <w:div w:id="2428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7">
      <w:marLeft w:val="0"/>
      <w:marRight w:val="0"/>
      <w:marTop w:val="0"/>
      <w:marBottom w:val="0"/>
      <w:divBdr>
        <w:top w:val="none" w:sz="0" w:space="0" w:color="auto"/>
        <w:left w:val="none" w:sz="0" w:space="0" w:color="auto"/>
        <w:bottom w:val="none" w:sz="0" w:space="0" w:color="auto"/>
        <w:right w:val="none" w:sz="0" w:space="0" w:color="auto"/>
      </w:divBdr>
    </w:div>
    <w:div w:id="242836959">
      <w:marLeft w:val="0"/>
      <w:marRight w:val="0"/>
      <w:marTop w:val="0"/>
      <w:marBottom w:val="0"/>
      <w:divBdr>
        <w:top w:val="none" w:sz="0" w:space="0" w:color="auto"/>
        <w:left w:val="none" w:sz="0" w:space="0" w:color="auto"/>
        <w:bottom w:val="none" w:sz="0" w:space="0" w:color="auto"/>
        <w:right w:val="none" w:sz="0" w:space="0" w:color="auto"/>
      </w:divBdr>
    </w:div>
    <w:div w:id="242836961">
      <w:marLeft w:val="0"/>
      <w:marRight w:val="0"/>
      <w:marTop w:val="0"/>
      <w:marBottom w:val="0"/>
      <w:divBdr>
        <w:top w:val="none" w:sz="0" w:space="0" w:color="auto"/>
        <w:left w:val="none" w:sz="0" w:space="0" w:color="auto"/>
        <w:bottom w:val="none" w:sz="0" w:space="0" w:color="auto"/>
        <w:right w:val="none" w:sz="0" w:space="0" w:color="auto"/>
      </w:divBdr>
      <w:divsChild>
        <w:div w:id="242836815">
          <w:marLeft w:val="0"/>
          <w:marRight w:val="0"/>
          <w:marTop w:val="0"/>
          <w:marBottom w:val="0"/>
          <w:divBdr>
            <w:top w:val="none" w:sz="0" w:space="0" w:color="auto"/>
            <w:left w:val="none" w:sz="0" w:space="0" w:color="auto"/>
            <w:bottom w:val="none" w:sz="0" w:space="0" w:color="auto"/>
            <w:right w:val="none" w:sz="0" w:space="0" w:color="auto"/>
          </w:divBdr>
          <w:divsChild>
            <w:div w:id="242836960">
              <w:marLeft w:val="0"/>
              <w:marRight w:val="0"/>
              <w:marTop w:val="0"/>
              <w:marBottom w:val="0"/>
              <w:divBdr>
                <w:top w:val="none" w:sz="0" w:space="0" w:color="auto"/>
                <w:left w:val="none" w:sz="0" w:space="0" w:color="auto"/>
                <w:bottom w:val="none" w:sz="0" w:space="0" w:color="auto"/>
                <w:right w:val="none" w:sz="0" w:space="0" w:color="auto"/>
              </w:divBdr>
              <w:divsChild>
                <w:div w:id="242836806">
                  <w:marLeft w:val="0"/>
                  <w:marRight w:val="0"/>
                  <w:marTop w:val="0"/>
                  <w:marBottom w:val="0"/>
                  <w:divBdr>
                    <w:top w:val="none" w:sz="0" w:space="0" w:color="auto"/>
                    <w:left w:val="none" w:sz="0" w:space="0" w:color="auto"/>
                    <w:bottom w:val="none" w:sz="0" w:space="0" w:color="auto"/>
                    <w:right w:val="none" w:sz="0" w:space="0" w:color="auto"/>
                  </w:divBdr>
                  <w:divsChild>
                    <w:div w:id="242836805">
                      <w:marLeft w:val="0"/>
                      <w:marRight w:val="0"/>
                      <w:marTop w:val="0"/>
                      <w:marBottom w:val="0"/>
                      <w:divBdr>
                        <w:top w:val="none" w:sz="0" w:space="0" w:color="auto"/>
                        <w:left w:val="none" w:sz="0" w:space="0" w:color="auto"/>
                        <w:bottom w:val="none" w:sz="0" w:space="0" w:color="auto"/>
                        <w:right w:val="none" w:sz="0" w:space="0" w:color="auto"/>
                      </w:divBdr>
                      <w:divsChild>
                        <w:div w:id="242836820">
                          <w:marLeft w:val="0"/>
                          <w:marRight w:val="0"/>
                          <w:marTop w:val="0"/>
                          <w:marBottom w:val="0"/>
                          <w:divBdr>
                            <w:top w:val="none" w:sz="0" w:space="0" w:color="auto"/>
                            <w:left w:val="none" w:sz="0" w:space="0" w:color="auto"/>
                            <w:bottom w:val="none" w:sz="0" w:space="0" w:color="auto"/>
                            <w:right w:val="none" w:sz="0" w:space="0" w:color="auto"/>
                          </w:divBdr>
                          <w:divsChild>
                            <w:div w:id="2428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28">
          <w:marLeft w:val="0"/>
          <w:marRight w:val="0"/>
          <w:marTop w:val="0"/>
          <w:marBottom w:val="0"/>
          <w:divBdr>
            <w:top w:val="none" w:sz="0" w:space="0" w:color="auto"/>
            <w:left w:val="none" w:sz="0" w:space="0" w:color="auto"/>
            <w:bottom w:val="none" w:sz="0" w:space="0" w:color="auto"/>
            <w:right w:val="none" w:sz="0" w:space="0" w:color="auto"/>
          </w:divBdr>
          <w:divsChild>
            <w:div w:id="2428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class.unipi.gr/courses/SAE24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966</Words>
  <Characters>6811</Characters>
  <Application>Microsoft Office Word</Application>
  <DocSecurity>4</DocSecurity>
  <Lines>56</Lines>
  <Paragraphs>15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Ι</vt:lpstr>
      <vt:lpstr>Ι</vt:lpstr>
    </vt:vector>
  </TitlesOfParts>
  <Company>Aegean</Company>
  <LinksUpToDate>false</LinksUpToDate>
  <CharactersWithSpaces>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creator>ska</dc:creator>
  <cp:lastModifiedBy>Γεωργία Καπότη</cp:lastModifiedBy>
  <cp:revision>2</cp:revision>
  <cp:lastPrinted>2014-04-24T14:33:00Z</cp:lastPrinted>
  <dcterms:created xsi:type="dcterms:W3CDTF">2024-06-18T06:47:00Z</dcterms:created>
  <dcterms:modified xsi:type="dcterms:W3CDTF">2024-06-18T06:47:00Z</dcterms:modified>
</cp:coreProperties>
</file>