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089B"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234CDC74"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53E55292" w14:textId="77777777" w:rsidTr="007673F3">
        <w:tc>
          <w:tcPr>
            <w:tcW w:w="3205" w:type="dxa"/>
            <w:shd w:val="clear" w:color="auto" w:fill="DDD9C3" w:themeFill="background2" w:themeFillShade="E6"/>
          </w:tcPr>
          <w:p w14:paraId="56B2262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0B6F9CF6" w14:textId="77777777" w:rsidR="000F4FD4" w:rsidRPr="00100CCA" w:rsidRDefault="006D1AD5" w:rsidP="006D1AD5">
            <w:pPr>
              <w:rPr>
                <w:rFonts w:ascii="Calibri" w:hAnsi="Calibri" w:cs="Arial"/>
                <w:color w:val="002060"/>
                <w:sz w:val="20"/>
                <w:szCs w:val="20"/>
                <w:lang w:val="el-GR"/>
              </w:rPr>
            </w:pPr>
            <w:r w:rsidRPr="00100CCA">
              <w:rPr>
                <w:rFonts w:ascii="Calibri" w:hAnsi="Calibri" w:cs="Arial"/>
                <w:color w:val="002060"/>
                <w:sz w:val="20"/>
                <w:szCs w:val="20"/>
                <w:lang w:val="el-GR"/>
              </w:rPr>
              <w:t>ΧΡΗ</w:t>
            </w:r>
            <w:r w:rsidR="00221914" w:rsidRPr="00100CCA">
              <w:rPr>
                <w:rFonts w:ascii="Calibri" w:hAnsi="Calibri" w:cs="Arial"/>
                <w:color w:val="002060"/>
                <w:sz w:val="20"/>
                <w:szCs w:val="20"/>
              </w:rPr>
              <w:t>MATOOIKONOMIKH</w:t>
            </w:r>
            <w:r w:rsidR="00221914" w:rsidRPr="00100CCA">
              <w:rPr>
                <w:rFonts w:ascii="Calibri" w:hAnsi="Calibri" w:cs="Arial"/>
                <w:color w:val="002060"/>
                <w:sz w:val="20"/>
                <w:szCs w:val="20"/>
                <w:lang w:val="el-GR"/>
              </w:rPr>
              <w:t>Σ ΚΑΙ ΣΤΑΤΙΣΤΙΚΗΣ</w:t>
            </w:r>
          </w:p>
        </w:tc>
      </w:tr>
      <w:tr w:rsidR="000F4FD4" w:rsidRPr="00705AAD" w14:paraId="13AB06A0" w14:textId="77777777" w:rsidTr="007673F3">
        <w:tc>
          <w:tcPr>
            <w:tcW w:w="3205" w:type="dxa"/>
            <w:shd w:val="clear" w:color="auto" w:fill="DDD9C3" w:themeFill="background2" w:themeFillShade="E6"/>
          </w:tcPr>
          <w:p w14:paraId="1F9D96A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7BA8BEC2" w14:textId="77777777" w:rsidR="000F4FD4" w:rsidRPr="00221914" w:rsidRDefault="00221914" w:rsidP="007673F3">
            <w:pPr>
              <w:rPr>
                <w:rFonts w:ascii="Calibri" w:hAnsi="Calibri" w:cs="Arial"/>
                <w:color w:val="002060"/>
                <w:sz w:val="20"/>
                <w:szCs w:val="20"/>
                <w:lang w:val="el-GR"/>
              </w:rPr>
            </w:pPr>
            <w:r>
              <w:rPr>
                <w:rFonts w:ascii="Calibri" w:hAnsi="Calibri" w:cs="Arial"/>
                <w:color w:val="002060"/>
                <w:sz w:val="20"/>
                <w:szCs w:val="20"/>
                <w:lang w:val="el-GR"/>
              </w:rPr>
              <w:t>ΣΤΑΤΙΣΤΙΚΗ</w:t>
            </w:r>
            <w:r w:rsidR="006D1AD5">
              <w:rPr>
                <w:rFonts w:ascii="Calibri" w:hAnsi="Calibri" w:cs="Arial"/>
                <w:color w:val="002060"/>
                <w:sz w:val="20"/>
                <w:szCs w:val="20"/>
                <w:lang w:val="el-GR"/>
              </w:rPr>
              <w:t>Σ</w:t>
            </w:r>
            <w:r>
              <w:rPr>
                <w:rFonts w:ascii="Calibri" w:hAnsi="Calibri" w:cs="Arial"/>
                <w:color w:val="002060"/>
                <w:sz w:val="20"/>
                <w:szCs w:val="20"/>
                <w:lang w:val="el-GR"/>
              </w:rPr>
              <w:t xml:space="preserve"> ΚΑΙ ΑΣΦΑΛΙΣΤΙΚΗΣ ΕΠΙΣΤΗΜΗΣ</w:t>
            </w:r>
          </w:p>
        </w:tc>
      </w:tr>
      <w:tr w:rsidR="000F4FD4" w:rsidRPr="00705AAD" w14:paraId="24EBF9EA" w14:textId="77777777" w:rsidTr="007673F3">
        <w:tc>
          <w:tcPr>
            <w:tcW w:w="3205" w:type="dxa"/>
            <w:shd w:val="clear" w:color="auto" w:fill="DDD9C3" w:themeFill="background2" w:themeFillShade="E6"/>
          </w:tcPr>
          <w:p w14:paraId="2329DC3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17F17396" w14:textId="77777777" w:rsidR="000F4FD4" w:rsidRPr="00705AAD" w:rsidRDefault="00221914"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76A11E6C" w14:textId="77777777" w:rsidTr="007673F3">
        <w:tc>
          <w:tcPr>
            <w:tcW w:w="3205" w:type="dxa"/>
            <w:shd w:val="clear" w:color="auto" w:fill="DDD9C3" w:themeFill="background2" w:themeFillShade="E6"/>
          </w:tcPr>
          <w:p w14:paraId="0BDF573C"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12224861" w14:textId="77777777" w:rsidR="000F4FD4" w:rsidRPr="00705AAD" w:rsidRDefault="00A91AC2" w:rsidP="007673F3">
            <w:pPr>
              <w:rPr>
                <w:rFonts w:ascii="Calibri" w:hAnsi="Calibri" w:cs="Arial"/>
                <w:b/>
                <w:sz w:val="20"/>
                <w:szCs w:val="20"/>
                <w:lang w:val="el-GR"/>
              </w:rPr>
            </w:pPr>
            <w:r>
              <w:rPr>
                <w:rFonts w:ascii="Calibri" w:hAnsi="Calibri" w:cs="Arial"/>
                <w:b/>
                <w:sz w:val="20"/>
                <w:szCs w:val="20"/>
                <w:lang w:val="el-GR"/>
              </w:rPr>
              <w:t>ΣΑΑΣΦ31</w:t>
            </w:r>
          </w:p>
        </w:tc>
        <w:tc>
          <w:tcPr>
            <w:tcW w:w="2505" w:type="dxa"/>
            <w:gridSpan w:val="2"/>
            <w:shd w:val="clear" w:color="auto" w:fill="DDD9C3" w:themeFill="background2" w:themeFillShade="E6"/>
          </w:tcPr>
          <w:p w14:paraId="483F71D4"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44FE9B85" w14:textId="77777777" w:rsidR="000F4FD4" w:rsidRPr="00705AAD" w:rsidRDefault="000C0739" w:rsidP="006D1AD5">
            <w:pPr>
              <w:rPr>
                <w:rFonts w:ascii="Calibri" w:hAnsi="Calibri" w:cs="Arial"/>
                <w:b/>
                <w:sz w:val="20"/>
                <w:szCs w:val="20"/>
                <w:lang w:val="el-GR"/>
              </w:rPr>
            </w:pPr>
            <w:r>
              <w:rPr>
                <w:rFonts w:ascii="Calibri" w:hAnsi="Calibri" w:cs="Arial"/>
                <w:b/>
                <w:sz w:val="20"/>
                <w:szCs w:val="20"/>
              </w:rPr>
              <w:t>3</w:t>
            </w:r>
          </w:p>
        </w:tc>
      </w:tr>
      <w:tr w:rsidR="000F4FD4" w:rsidRPr="00705AAD" w14:paraId="374F32EC" w14:textId="77777777" w:rsidTr="007673F3">
        <w:trPr>
          <w:trHeight w:val="375"/>
        </w:trPr>
        <w:tc>
          <w:tcPr>
            <w:tcW w:w="3205" w:type="dxa"/>
            <w:shd w:val="clear" w:color="auto" w:fill="DDD9C3" w:themeFill="background2" w:themeFillShade="E6"/>
            <w:vAlign w:val="center"/>
          </w:tcPr>
          <w:p w14:paraId="1E18FEA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3FEE62C0" w14:textId="77777777" w:rsidR="000F4FD4" w:rsidRPr="00221914" w:rsidRDefault="000C0739" w:rsidP="007673F3">
            <w:pPr>
              <w:rPr>
                <w:rFonts w:ascii="Calibri" w:hAnsi="Calibri" w:cs="Arial"/>
                <w:sz w:val="20"/>
                <w:szCs w:val="20"/>
                <w:lang w:val="el-GR"/>
              </w:rPr>
            </w:pPr>
            <w:r>
              <w:rPr>
                <w:rFonts w:ascii="Calibri" w:hAnsi="Calibri" w:cs="Arial"/>
                <w:sz w:val="20"/>
                <w:szCs w:val="20"/>
                <w:lang w:val="el-GR"/>
              </w:rPr>
              <w:t>ΚΟΙΝΩΝΙΚΕΣ ΑΣΦΑΛΙΣΕΙΣ</w:t>
            </w:r>
          </w:p>
        </w:tc>
      </w:tr>
      <w:tr w:rsidR="000F4FD4" w:rsidRPr="00705AAD" w14:paraId="00A33424" w14:textId="77777777" w:rsidTr="007673F3">
        <w:trPr>
          <w:trHeight w:val="196"/>
        </w:trPr>
        <w:tc>
          <w:tcPr>
            <w:tcW w:w="5637" w:type="dxa"/>
            <w:gridSpan w:val="3"/>
            <w:shd w:val="clear" w:color="auto" w:fill="DDD9C3" w:themeFill="background2" w:themeFillShade="E6"/>
            <w:vAlign w:val="center"/>
          </w:tcPr>
          <w:p w14:paraId="74615309"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54BB6F2A"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35A47181"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6761BC91" w14:textId="77777777" w:rsidTr="007673F3">
        <w:trPr>
          <w:trHeight w:val="194"/>
        </w:trPr>
        <w:tc>
          <w:tcPr>
            <w:tcW w:w="5637" w:type="dxa"/>
            <w:gridSpan w:val="3"/>
          </w:tcPr>
          <w:p w14:paraId="1013E721" w14:textId="77777777" w:rsidR="000F4FD4" w:rsidRPr="00100CCA" w:rsidRDefault="006D1AD5" w:rsidP="006D1AD5">
            <w:pPr>
              <w:jc w:val="right"/>
              <w:rPr>
                <w:rFonts w:ascii="Calibri" w:hAnsi="Calibri" w:cs="Arial"/>
                <w:color w:val="002060"/>
                <w:sz w:val="20"/>
                <w:szCs w:val="20"/>
                <w:lang w:val="el-GR"/>
              </w:rPr>
            </w:pPr>
            <w:r w:rsidRPr="00100CCA">
              <w:rPr>
                <w:rFonts w:ascii="Calibri" w:hAnsi="Calibri" w:cs="Arial"/>
                <w:color w:val="002060"/>
                <w:sz w:val="20"/>
                <w:szCs w:val="20"/>
                <w:lang w:val="el-GR"/>
              </w:rPr>
              <w:t>ΔΙΑΛΕΞΕΙΣ</w:t>
            </w:r>
          </w:p>
        </w:tc>
        <w:tc>
          <w:tcPr>
            <w:tcW w:w="1559" w:type="dxa"/>
            <w:gridSpan w:val="2"/>
          </w:tcPr>
          <w:p w14:paraId="66968A3E" w14:textId="77777777" w:rsidR="000F4FD4" w:rsidRPr="00705AAD" w:rsidRDefault="00221914" w:rsidP="007673F3">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38426D23" w14:textId="77777777" w:rsidR="000F4FD4" w:rsidRPr="002B4B19" w:rsidRDefault="002B4B19" w:rsidP="007673F3">
            <w:pPr>
              <w:jc w:val="center"/>
              <w:rPr>
                <w:rFonts w:ascii="Calibri" w:hAnsi="Calibri" w:cs="Arial"/>
                <w:color w:val="002060"/>
                <w:sz w:val="20"/>
                <w:szCs w:val="20"/>
              </w:rPr>
            </w:pPr>
            <w:r w:rsidRPr="00DD5844">
              <w:rPr>
                <w:rFonts w:ascii="Calibri" w:hAnsi="Calibri" w:cs="Arial"/>
                <w:sz w:val="20"/>
                <w:szCs w:val="20"/>
              </w:rPr>
              <w:t>6</w:t>
            </w:r>
          </w:p>
        </w:tc>
      </w:tr>
      <w:tr w:rsidR="000F4FD4" w:rsidRPr="00705AAD" w14:paraId="6CA210DE" w14:textId="77777777" w:rsidTr="007673F3">
        <w:trPr>
          <w:trHeight w:val="194"/>
        </w:trPr>
        <w:tc>
          <w:tcPr>
            <w:tcW w:w="5637" w:type="dxa"/>
            <w:gridSpan w:val="3"/>
          </w:tcPr>
          <w:p w14:paraId="2B8BF340"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32FF994B"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2A8B12F" w14:textId="77777777" w:rsidR="000F4FD4" w:rsidRPr="00705AAD" w:rsidRDefault="000F4FD4" w:rsidP="007673F3">
            <w:pPr>
              <w:rPr>
                <w:rFonts w:ascii="Calibri" w:hAnsi="Calibri" w:cs="Arial"/>
                <w:color w:val="002060"/>
                <w:sz w:val="20"/>
                <w:szCs w:val="20"/>
                <w:lang w:val="el-GR"/>
              </w:rPr>
            </w:pPr>
          </w:p>
        </w:tc>
      </w:tr>
      <w:tr w:rsidR="000F4FD4" w:rsidRPr="00705AAD" w14:paraId="38479CE7" w14:textId="77777777" w:rsidTr="007673F3">
        <w:trPr>
          <w:trHeight w:val="194"/>
        </w:trPr>
        <w:tc>
          <w:tcPr>
            <w:tcW w:w="5637" w:type="dxa"/>
            <w:gridSpan w:val="3"/>
          </w:tcPr>
          <w:p w14:paraId="206E08B7"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385115E5"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9C1BBA0" w14:textId="77777777" w:rsidR="000F4FD4" w:rsidRPr="00705AAD" w:rsidRDefault="000F4FD4" w:rsidP="007673F3">
            <w:pPr>
              <w:rPr>
                <w:rFonts w:ascii="Calibri" w:hAnsi="Calibri" w:cs="Arial"/>
                <w:color w:val="002060"/>
                <w:sz w:val="20"/>
                <w:szCs w:val="20"/>
                <w:lang w:val="el-GR"/>
              </w:rPr>
            </w:pPr>
          </w:p>
        </w:tc>
      </w:tr>
      <w:tr w:rsidR="000F4FD4" w:rsidRPr="003072EB" w14:paraId="4D907BE6" w14:textId="77777777" w:rsidTr="007673F3">
        <w:trPr>
          <w:trHeight w:val="194"/>
        </w:trPr>
        <w:tc>
          <w:tcPr>
            <w:tcW w:w="5637" w:type="dxa"/>
            <w:gridSpan w:val="3"/>
            <w:shd w:val="clear" w:color="auto" w:fill="DDD9C3" w:themeFill="background2" w:themeFillShade="E6"/>
          </w:tcPr>
          <w:p w14:paraId="2E5B111A"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76ABDB59"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A0ADB6B" w14:textId="77777777" w:rsidR="000F4FD4" w:rsidRPr="00705AAD" w:rsidRDefault="000F4FD4" w:rsidP="007673F3">
            <w:pPr>
              <w:rPr>
                <w:rFonts w:ascii="Calibri" w:hAnsi="Calibri" w:cs="Arial"/>
                <w:color w:val="002060"/>
                <w:sz w:val="20"/>
                <w:szCs w:val="20"/>
                <w:lang w:val="el-GR"/>
              </w:rPr>
            </w:pPr>
          </w:p>
        </w:tc>
      </w:tr>
      <w:tr w:rsidR="000F4FD4" w:rsidRPr="007E6482" w14:paraId="359E6DC6" w14:textId="77777777" w:rsidTr="007673F3">
        <w:trPr>
          <w:trHeight w:val="599"/>
        </w:trPr>
        <w:tc>
          <w:tcPr>
            <w:tcW w:w="3205" w:type="dxa"/>
            <w:shd w:val="clear" w:color="auto" w:fill="DDD9C3" w:themeFill="background2" w:themeFillShade="E6"/>
          </w:tcPr>
          <w:p w14:paraId="3AEE1334"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14:paraId="5A6373E7"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34623FBB"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3833C878" w14:textId="77777777" w:rsidR="000F4FD4" w:rsidRPr="00100CCA" w:rsidRDefault="000C0739" w:rsidP="009850BC">
            <w:pPr>
              <w:rPr>
                <w:rFonts w:ascii="Calibri" w:hAnsi="Calibri" w:cs="Arial"/>
                <w:color w:val="002060"/>
                <w:sz w:val="20"/>
                <w:szCs w:val="20"/>
                <w:lang w:val="el-GR"/>
              </w:rPr>
            </w:pPr>
            <w:r w:rsidRPr="00100CCA">
              <w:rPr>
                <w:rFonts w:ascii="Calibri" w:hAnsi="Calibri" w:cs="Arial"/>
                <w:color w:val="002060"/>
                <w:sz w:val="20"/>
                <w:szCs w:val="20"/>
                <w:lang w:val="el-GR"/>
              </w:rPr>
              <w:t>Ε</w:t>
            </w:r>
            <w:r w:rsidR="009850BC" w:rsidRPr="00100CCA">
              <w:rPr>
                <w:rFonts w:ascii="Calibri" w:hAnsi="Calibri" w:cs="Arial"/>
                <w:color w:val="002060"/>
                <w:sz w:val="20"/>
                <w:szCs w:val="20"/>
                <w:lang w:val="el-GR"/>
              </w:rPr>
              <w:t>ΙΔΙΚΟΥ ΥΠΟΒΑΘΡΟΥ</w:t>
            </w:r>
          </w:p>
        </w:tc>
      </w:tr>
      <w:tr w:rsidR="000F4FD4" w:rsidRPr="00705AAD" w14:paraId="0F408B34" w14:textId="77777777" w:rsidTr="007673F3">
        <w:tc>
          <w:tcPr>
            <w:tcW w:w="3205" w:type="dxa"/>
            <w:shd w:val="clear" w:color="auto" w:fill="DDD9C3" w:themeFill="background2" w:themeFillShade="E6"/>
          </w:tcPr>
          <w:p w14:paraId="19E6180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2B3488E1"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1973EC65" w14:textId="77777777" w:rsidR="000F4FD4" w:rsidRPr="00100CCA" w:rsidRDefault="00221914" w:rsidP="007673F3">
            <w:pPr>
              <w:rPr>
                <w:rFonts w:ascii="Calibri" w:hAnsi="Calibri" w:cs="Arial"/>
                <w:color w:val="002060"/>
                <w:sz w:val="20"/>
                <w:szCs w:val="20"/>
                <w:lang w:val="el-GR"/>
              </w:rPr>
            </w:pPr>
            <w:r w:rsidRPr="00100CCA">
              <w:rPr>
                <w:rFonts w:ascii="Calibri" w:hAnsi="Calibri" w:cs="Arial"/>
                <w:color w:val="002060"/>
                <w:sz w:val="20"/>
                <w:szCs w:val="20"/>
                <w:lang w:val="el-GR"/>
              </w:rPr>
              <w:t>-</w:t>
            </w:r>
            <w:r w:rsidR="00530B72" w:rsidRPr="00100CCA">
              <w:rPr>
                <w:rFonts w:ascii="Calibri" w:hAnsi="Calibri" w:cs="Arial"/>
                <w:color w:val="002060"/>
                <w:sz w:val="20"/>
                <w:szCs w:val="20"/>
                <w:lang w:val="el-GR"/>
              </w:rPr>
              <w:t>--</w:t>
            </w:r>
          </w:p>
        </w:tc>
      </w:tr>
      <w:tr w:rsidR="000F4FD4" w:rsidRPr="00705AAD" w14:paraId="5F598B95" w14:textId="77777777" w:rsidTr="007673F3">
        <w:tc>
          <w:tcPr>
            <w:tcW w:w="3205" w:type="dxa"/>
            <w:shd w:val="clear" w:color="auto" w:fill="DDD9C3" w:themeFill="background2" w:themeFillShade="E6"/>
          </w:tcPr>
          <w:p w14:paraId="3A28F95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50F197CE" w14:textId="77777777" w:rsidR="000F4FD4" w:rsidRPr="00100CCA" w:rsidRDefault="00221914" w:rsidP="009850BC">
            <w:pPr>
              <w:rPr>
                <w:rFonts w:ascii="Calibri" w:hAnsi="Calibri" w:cs="Arial"/>
                <w:color w:val="002060"/>
                <w:sz w:val="20"/>
                <w:szCs w:val="20"/>
                <w:lang w:val="el-GR"/>
              </w:rPr>
            </w:pPr>
            <w:r w:rsidRPr="00100CCA">
              <w:rPr>
                <w:rFonts w:ascii="Calibri" w:hAnsi="Calibri" w:cs="Arial"/>
                <w:color w:val="002060"/>
                <w:sz w:val="20"/>
                <w:szCs w:val="20"/>
                <w:lang w:val="el-GR"/>
              </w:rPr>
              <w:t>Ε</w:t>
            </w:r>
            <w:r w:rsidR="009850BC" w:rsidRPr="00100CCA">
              <w:rPr>
                <w:rFonts w:ascii="Calibri" w:hAnsi="Calibri" w:cs="Arial"/>
                <w:color w:val="002060"/>
                <w:sz w:val="20"/>
                <w:szCs w:val="20"/>
                <w:lang w:val="el-GR"/>
              </w:rPr>
              <w:t>ΛΛΗΝΙΚΑ</w:t>
            </w:r>
          </w:p>
        </w:tc>
      </w:tr>
      <w:tr w:rsidR="000F4FD4" w:rsidRPr="00221914" w14:paraId="1DB17015" w14:textId="77777777" w:rsidTr="007673F3">
        <w:tc>
          <w:tcPr>
            <w:tcW w:w="3205" w:type="dxa"/>
            <w:shd w:val="clear" w:color="auto" w:fill="DDD9C3" w:themeFill="background2" w:themeFillShade="E6"/>
          </w:tcPr>
          <w:p w14:paraId="094CB37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231" w:type="dxa"/>
            <w:gridSpan w:val="5"/>
          </w:tcPr>
          <w:p w14:paraId="5E8E8C83" w14:textId="77777777" w:rsidR="000F4FD4" w:rsidRPr="00100CCA" w:rsidRDefault="009850BC" w:rsidP="009850BC">
            <w:pPr>
              <w:rPr>
                <w:rFonts w:ascii="Calibri" w:hAnsi="Calibri" w:cs="Arial"/>
                <w:color w:val="002060"/>
                <w:sz w:val="20"/>
                <w:szCs w:val="20"/>
                <w:lang w:val="el-GR"/>
              </w:rPr>
            </w:pPr>
            <w:r w:rsidRPr="00100CCA">
              <w:rPr>
                <w:rFonts w:ascii="Calibri" w:hAnsi="Calibri" w:cs="Arial"/>
                <w:color w:val="002060"/>
                <w:sz w:val="20"/>
                <w:szCs w:val="20"/>
                <w:lang w:val="el-GR"/>
              </w:rPr>
              <w:t>ΝΑΙ</w:t>
            </w:r>
          </w:p>
        </w:tc>
      </w:tr>
      <w:tr w:rsidR="000F4FD4" w:rsidRPr="00480FC0" w14:paraId="6BAEF375" w14:textId="77777777" w:rsidTr="007673F3">
        <w:tc>
          <w:tcPr>
            <w:tcW w:w="3205" w:type="dxa"/>
            <w:shd w:val="clear" w:color="auto" w:fill="DDD9C3" w:themeFill="background2" w:themeFillShade="E6"/>
          </w:tcPr>
          <w:p w14:paraId="3B259E16"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2D2E7E45" w14:textId="77777777" w:rsidR="000F4FD4" w:rsidRPr="00100CCA" w:rsidRDefault="00480FC0" w:rsidP="007673F3">
            <w:pPr>
              <w:spacing w:after="200" w:line="276" w:lineRule="auto"/>
              <w:rPr>
                <w:rFonts w:ascii="Calibri" w:eastAsia="Calibri" w:hAnsi="Calibri" w:cs="Arial"/>
                <w:color w:val="002060"/>
                <w:sz w:val="20"/>
                <w:szCs w:val="20"/>
                <w:lang w:val="en-GB"/>
              </w:rPr>
            </w:pPr>
            <w:r w:rsidRPr="00100CCA">
              <w:rPr>
                <w:color w:val="002060"/>
              </w:rPr>
              <w:t>https</w:t>
            </w:r>
            <w:r w:rsidRPr="00100CCA">
              <w:rPr>
                <w:color w:val="002060"/>
                <w:lang w:val="en-GB"/>
              </w:rPr>
              <w:t>://</w:t>
            </w:r>
            <w:proofErr w:type="spellStart"/>
            <w:r w:rsidRPr="00100CCA">
              <w:rPr>
                <w:color w:val="002060"/>
              </w:rPr>
              <w:t>eclass</w:t>
            </w:r>
            <w:proofErr w:type="spellEnd"/>
            <w:r w:rsidRPr="00100CCA">
              <w:rPr>
                <w:color w:val="002060"/>
                <w:lang w:val="en-GB"/>
              </w:rPr>
              <w:t>.</w:t>
            </w:r>
            <w:proofErr w:type="spellStart"/>
            <w:r w:rsidRPr="00100CCA">
              <w:rPr>
                <w:color w:val="002060"/>
              </w:rPr>
              <w:t>unipi</w:t>
            </w:r>
            <w:proofErr w:type="spellEnd"/>
            <w:r w:rsidRPr="00100CCA">
              <w:rPr>
                <w:color w:val="002060"/>
                <w:lang w:val="en-GB"/>
              </w:rPr>
              <w:t>.</w:t>
            </w:r>
            <w:r w:rsidRPr="00100CCA">
              <w:rPr>
                <w:color w:val="002060"/>
              </w:rPr>
              <w:t>gr</w:t>
            </w:r>
            <w:r w:rsidRPr="00100CCA">
              <w:rPr>
                <w:color w:val="002060"/>
                <w:lang w:val="en-GB"/>
              </w:rPr>
              <w:t>/</w:t>
            </w:r>
            <w:r w:rsidRPr="00100CCA">
              <w:rPr>
                <w:color w:val="002060"/>
              </w:rPr>
              <w:t>courses</w:t>
            </w:r>
            <w:r w:rsidRPr="00100CCA">
              <w:rPr>
                <w:color w:val="002060"/>
                <w:lang w:val="en-GB"/>
              </w:rPr>
              <w:t>/</w:t>
            </w:r>
            <w:r w:rsidRPr="00100CCA">
              <w:rPr>
                <w:color w:val="002060"/>
              </w:rPr>
              <w:t>SAE</w:t>
            </w:r>
            <w:r w:rsidRPr="00100CCA">
              <w:rPr>
                <w:color w:val="002060"/>
                <w:lang w:val="en-GB"/>
              </w:rPr>
              <w:t>143</w:t>
            </w:r>
          </w:p>
        </w:tc>
      </w:tr>
    </w:tbl>
    <w:p w14:paraId="31BEB9E7"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6AFEE4CD" w14:textId="77777777" w:rsidTr="00305D37">
        <w:tc>
          <w:tcPr>
            <w:tcW w:w="8472" w:type="dxa"/>
            <w:gridSpan w:val="2"/>
            <w:tcBorders>
              <w:bottom w:val="nil"/>
            </w:tcBorders>
            <w:shd w:val="clear" w:color="auto" w:fill="DDD9C3" w:themeFill="background2" w:themeFillShade="E6"/>
          </w:tcPr>
          <w:p w14:paraId="7CEEAA0E"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3072EB" w14:paraId="3D0D4345" w14:textId="77777777" w:rsidTr="00305D37">
        <w:tc>
          <w:tcPr>
            <w:tcW w:w="8472" w:type="dxa"/>
            <w:gridSpan w:val="2"/>
            <w:tcBorders>
              <w:top w:val="nil"/>
            </w:tcBorders>
            <w:shd w:val="clear" w:color="auto" w:fill="DDD9C3" w:themeFill="background2" w:themeFillShade="E6"/>
          </w:tcPr>
          <w:p w14:paraId="4F9C8748"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2FEA3E8"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3DE2D173"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4189FE45"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5EC8092"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3072EB" w14:paraId="1BFF144B" w14:textId="77777777" w:rsidTr="00305D37">
        <w:tc>
          <w:tcPr>
            <w:tcW w:w="8472" w:type="dxa"/>
            <w:gridSpan w:val="2"/>
          </w:tcPr>
          <w:p w14:paraId="40DA8CED" w14:textId="77777777" w:rsidR="00327F99" w:rsidRDefault="00327F99" w:rsidP="00305D37">
            <w:pPr>
              <w:widowControl w:val="0"/>
              <w:autoSpaceDE w:val="0"/>
              <w:autoSpaceDN w:val="0"/>
              <w:adjustRightInd w:val="0"/>
              <w:rPr>
                <w:lang w:val="el-GR"/>
              </w:rPr>
            </w:pPr>
          </w:p>
          <w:p w14:paraId="1B5D384A" w14:textId="77777777" w:rsidR="00FD15A3" w:rsidRPr="00100CCA" w:rsidRDefault="00FD15A3" w:rsidP="00305D37">
            <w:pPr>
              <w:widowControl w:val="0"/>
              <w:autoSpaceDE w:val="0"/>
              <w:autoSpaceDN w:val="0"/>
              <w:adjustRightInd w:val="0"/>
              <w:rPr>
                <w:color w:val="002060"/>
                <w:lang w:val="el-GR"/>
              </w:rPr>
            </w:pPr>
            <w:r w:rsidRPr="00100CCA">
              <w:rPr>
                <w:color w:val="002060"/>
                <w:sz w:val="22"/>
                <w:szCs w:val="22"/>
                <w:lang w:val="el-GR"/>
              </w:rPr>
              <w:t>Μετά την επιτυχή ολοκλήρωση του μαθήματος, οι φοιτητές θα μπορούν:</w:t>
            </w:r>
          </w:p>
          <w:p w14:paraId="624540B4" w14:textId="77777777" w:rsidR="00FD15A3" w:rsidRPr="00100CCA" w:rsidRDefault="00FD15A3" w:rsidP="00305D37">
            <w:pPr>
              <w:widowControl w:val="0"/>
              <w:autoSpaceDE w:val="0"/>
              <w:autoSpaceDN w:val="0"/>
              <w:adjustRightInd w:val="0"/>
              <w:rPr>
                <w:color w:val="002060"/>
                <w:lang w:val="el-GR"/>
              </w:rPr>
            </w:pPr>
          </w:p>
          <w:p w14:paraId="15D020B8" w14:textId="77777777" w:rsidR="00FD15A3" w:rsidRPr="00100CCA" w:rsidRDefault="00FD15A3" w:rsidP="00305D37">
            <w:pPr>
              <w:widowControl w:val="0"/>
              <w:autoSpaceDE w:val="0"/>
              <w:autoSpaceDN w:val="0"/>
              <w:adjustRightInd w:val="0"/>
              <w:rPr>
                <w:color w:val="002060"/>
                <w:lang w:val="el-GR"/>
              </w:rPr>
            </w:pPr>
            <w:r w:rsidRPr="00100CCA">
              <w:rPr>
                <w:color w:val="002060"/>
                <w:sz w:val="22"/>
                <w:szCs w:val="22"/>
                <w:lang w:val="el-GR"/>
              </w:rPr>
              <w:t xml:space="preserve">- να εφαρμόζουν </w:t>
            </w:r>
            <w:r w:rsidR="00327F99" w:rsidRPr="00100CCA">
              <w:rPr>
                <w:color w:val="002060"/>
                <w:sz w:val="22"/>
                <w:szCs w:val="22"/>
                <w:lang w:val="el-GR"/>
              </w:rPr>
              <w:t xml:space="preserve">βασική οικονομική θεωρία για την ανάλυση της κοινωνικής ασφάλισης </w:t>
            </w:r>
            <w:r w:rsidRPr="00100CCA">
              <w:rPr>
                <w:color w:val="002060"/>
                <w:sz w:val="22"/>
                <w:szCs w:val="22"/>
                <w:lang w:val="el-GR"/>
              </w:rPr>
              <w:t xml:space="preserve"> </w:t>
            </w:r>
          </w:p>
          <w:p w14:paraId="6C83F8D3" w14:textId="77777777" w:rsidR="00FD15A3" w:rsidRPr="00100CCA" w:rsidRDefault="00FD15A3" w:rsidP="00305D37">
            <w:pPr>
              <w:widowControl w:val="0"/>
              <w:autoSpaceDE w:val="0"/>
              <w:autoSpaceDN w:val="0"/>
              <w:adjustRightInd w:val="0"/>
              <w:rPr>
                <w:color w:val="002060"/>
                <w:lang w:val="el-GR"/>
              </w:rPr>
            </w:pPr>
            <w:r w:rsidRPr="00100CCA">
              <w:rPr>
                <w:color w:val="002060"/>
                <w:sz w:val="22"/>
                <w:szCs w:val="22"/>
                <w:lang w:val="el-GR"/>
              </w:rPr>
              <w:t xml:space="preserve">  </w:t>
            </w:r>
            <w:r w:rsidR="00327F99" w:rsidRPr="00100CCA">
              <w:rPr>
                <w:color w:val="002060"/>
                <w:sz w:val="22"/>
                <w:szCs w:val="22"/>
                <w:lang w:val="el-GR"/>
              </w:rPr>
              <w:t>στην Ελλάδα</w:t>
            </w:r>
          </w:p>
          <w:p w14:paraId="1DEDA985" w14:textId="77777777" w:rsidR="00FD15A3" w:rsidRPr="00100CCA" w:rsidRDefault="00FD15A3" w:rsidP="00305D37">
            <w:pPr>
              <w:widowControl w:val="0"/>
              <w:autoSpaceDE w:val="0"/>
              <w:autoSpaceDN w:val="0"/>
              <w:adjustRightInd w:val="0"/>
              <w:rPr>
                <w:color w:val="002060"/>
                <w:lang w:val="el-GR"/>
              </w:rPr>
            </w:pPr>
          </w:p>
          <w:p w14:paraId="418D1853" w14:textId="77777777" w:rsidR="00FD15A3" w:rsidRPr="00100CCA" w:rsidRDefault="00FD15A3" w:rsidP="00305D37">
            <w:pPr>
              <w:widowControl w:val="0"/>
              <w:autoSpaceDE w:val="0"/>
              <w:autoSpaceDN w:val="0"/>
              <w:adjustRightInd w:val="0"/>
              <w:rPr>
                <w:color w:val="002060"/>
                <w:lang w:val="el-GR"/>
              </w:rPr>
            </w:pPr>
            <w:r w:rsidRPr="00100CCA">
              <w:rPr>
                <w:color w:val="002060"/>
                <w:sz w:val="22"/>
                <w:szCs w:val="22"/>
                <w:lang w:val="el-GR"/>
              </w:rPr>
              <w:t xml:space="preserve">- να αντιλαμβάνονται το πως οι </w:t>
            </w:r>
            <w:r w:rsidR="00327F99" w:rsidRPr="00100CCA">
              <w:rPr>
                <w:color w:val="002060"/>
                <w:sz w:val="22"/>
                <w:szCs w:val="22"/>
                <w:lang w:val="el-GR"/>
              </w:rPr>
              <w:t xml:space="preserve">οικονομικοί παράγοντες επενεργούν με την θεσμική </w:t>
            </w:r>
            <w:r w:rsidRPr="00100CCA">
              <w:rPr>
                <w:color w:val="002060"/>
                <w:sz w:val="22"/>
                <w:szCs w:val="22"/>
                <w:lang w:val="el-GR"/>
              </w:rPr>
              <w:t xml:space="preserve"> </w:t>
            </w:r>
          </w:p>
          <w:p w14:paraId="5CEB0D27" w14:textId="77777777" w:rsidR="00FD15A3" w:rsidRPr="00100CCA" w:rsidRDefault="00FD15A3" w:rsidP="00305D37">
            <w:pPr>
              <w:widowControl w:val="0"/>
              <w:autoSpaceDE w:val="0"/>
              <w:autoSpaceDN w:val="0"/>
              <w:adjustRightInd w:val="0"/>
              <w:rPr>
                <w:color w:val="002060"/>
                <w:lang w:val="el-GR"/>
              </w:rPr>
            </w:pPr>
            <w:r w:rsidRPr="00100CCA">
              <w:rPr>
                <w:color w:val="002060"/>
                <w:sz w:val="22"/>
                <w:szCs w:val="22"/>
                <w:lang w:val="el-GR"/>
              </w:rPr>
              <w:t xml:space="preserve">  </w:t>
            </w:r>
            <w:r w:rsidR="00327F99" w:rsidRPr="00100CCA">
              <w:rPr>
                <w:color w:val="002060"/>
                <w:sz w:val="22"/>
                <w:szCs w:val="22"/>
                <w:lang w:val="el-GR"/>
              </w:rPr>
              <w:t xml:space="preserve">οργάνωση </w:t>
            </w:r>
            <w:r w:rsidRPr="00100CCA">
              <w:rPr>
                <w:color w:val="002060"/>
                <w:sz w:val="22"/>
                <w:szCs w:val="22"/>
                <w:lang w:val="el-GR"/>
              </w:rPr>
              <w:t xml:space="preserve">και να </w:t>
            </w:r>
            <w:r w:rsidR="00327F99" w:rsidRPr="00100CCA">
              <w:rPr>
                <w:color w:val="002060"/>
                <w:sz w:val="22"/>
                <w:szCs w:val="22"/>
                <w:lang w:val="el-GR"/>
              </w:rPr>
              <w:t>διαμορφώ</w:t>
            </w:r>
            <w:r w:rsidRPr="00100CCA">
              <w:rPr>
                <w:color w:val="002060"/>
                <w:sz w:val="22"/>
                <w:szCs w:val="22"/>
                <w:lang w:val="el-GR"/>
              </w:rPr>
              <w:t>νουν</w:t>
            </w:r>
            <w:r w:rsidR="00327F99" w:rsidRPr="00100CCA">
              <w:rPr>
                <w:color w:val="002060"/>
                <w:sz w:val="22"/>
                <w:szCs w:val="22"/>
                <w:lang w:val="el-GR"/>
              </w:rPr>
              <w:t xml:space="preserve"> λύσεις </w:t>
            </w:r>
            <w:r w:rsidRPr="00100CCA">
              <w:rPr>
                <w:color w:val="002060"/>
                <w:sz w:val="22"/>
                <w:szCs w:val="22"/>
                <w:lang w:val="el-GR"/>
              </w:rPr>
              <w:t>του</w:t>
            </w:r>
            <w:r w:rsidR="00327F99" w:rsidRPr="00100CCA">
              <w:rPr>
                <w:color w:val="002060"/>
                <w:sz w:val="22"/>
                <w:szCs w:val="22"/>
                <w:lang w:val="el-GR"/>
              </w:rPr>
              <w:t xml:space="preserve"> προβλήματος.</w:t>
            </w:r>
          </w:p>
          <w:p w14:paraId="40648BAD" w14:textId="77777777" w:rsidR="00FD15A3" w:rsidRPr="00100CCA" w:rsidRDefault="00FD15A3" w:rsidP="00305D37">
            <w:pPr>
              <w:widowControl w:val="0"/>
              <w:autoSpaceDE w:val="0"/>
              <w:autoSpaceDN w:val="0"/>
              <w:adjustRightInd w:val="0"/>
              <w:rPr>
                <w:color w:val="002060"/>
                <w:lang w:val="el-GR"/>
              </w:rPr>
            </w:pPr>
          </w:p>
          <w:p w14:paraId="6C4F4503" w14:textId="77777777" w:rsidR="000240B5" w:rsidRPr="00100CCA" w:rsidRDefault="00FD15A3" w:rsidP="00305D37">
            <w:pPr>
              <w:widowControl w:val="0"/>
              <w:autoSpaceDE w:val="0"/>
              <w:autoSpaceDN w:val="0"/>
              <w:adjustRightInd w:val="0"/>
              <w:rPr>
                <w:color w:val="002060"/>
                <w:lang w:val="el-GR"/>
              </w:rPr>
            </w:pPr>
            <w:r w:rsidRPr="00100CCA">
              <w:rPr>
                <w:color w:val="002060"/>
                <w:sz w:val="22"/>
                <w:szCs w:val="22"/>
                <w:lang w:val="el-GR"/>
              </w:rPr>
              <w:t xml:space="preserve">- </w:t>
            </w:r>
            <w:r w:rsidR="00327F99" w:rsidRPr="00100CCA">
              <w:rPr>
                <w:color w:val="002060"/>
                <w:sz w:val="22"/>
                <w:szCs w:val="22"/>
                <w:lang w:val="el-GR"/>
              </w:rPr>
              <w:t xml:space="preserve"> </w:t>
            </w:r>
            <w:r w:rsidR="000240B5" w:rsidRPr="00100CCA">
              <w:rPr>
                <w:color w:val="002060"/>
                <w:sz w:val="22"/>
                <w:szCs w:val="22"/>
                <w:lang w:val="el-GR"/>
              </w:rPr>
              <w:t>να γνωρίζουν το π</w:t>
            </w:r>
            <w:r w:rsidR="00327F99" w:rsidRPr="00100CCA">
              <w:rPr>
                <w:color w:val="002060"/>
                <w:sz w:val="22"/>
                <w:szCs w:val="22"/>
                <w:lang w:val="el-GR"/>
              </w:rPr>
              <w:t xml:space="preserve">ώς οι  κοινωνικές ασφαλίσεις υπεισέρχονται στην ασφαλιστική αγορά </w:t>
            </w:r>
          </w:p>
          <w:p w14:paraId="381763C6" w14:textId="77777777" w:rsidR="000240B5" w:rsidRPr="00100CCA" w:rsidRDefault="000240B5" w:rsidP="00305D37">
            <w:pPr>
              <w:widowControl w:val="0"/>
              <w:autoSpaceDE w:val="0"/>
              <w:autoSpaceDN w:val="0"/>
              <w:adjustRightInd w:val="0"/>
              <w:rPr>
                <w:color w:val="002060"/>
                <w:lang w:val="el-GR"/>
              </w:rPr>
            </w:pPr>
            <w:r w:rsidRPr="00100CCA">
              <w:rPr>
                <w:color w:val="002060"/>
                <w:sz w:val="22"/>
                <w:szCs w:val="22"/>
                <w:lang w:val="el-GR"/>
              </w:rPr>
              <w:t xml:space="preserve">    </w:t>
            </w:r>
            <w:r w:rsidR="00327F99" w:rsidRPr="00100CCA">
              <w:rPr>
                <w:color w:val="002060"/>
                <w:sz w:val="22"/>
                <w:szCs w:val="22"/>
                <w:lang w:val="el-GR"/>
              </w:rPr>
              <w:t>και οικονομία</w:t>
            </w:r>
            <w:r w:rsidRPr="00100CCA">
              <w:rPr>
                <w:color w:val="002060"/>
                <w:sz w:val="22"/>
                <w:szCs w:val="22"/>
                <w:lang w:val="el-GR"/>
              </w:rPr>
              <w:t>,</w:t>
            </w:r>
            <w:r w:rsidR="00327F99" w:rsidRPr="00100CCA">
              <w:rPr>
                <w:color w:val="002060"/>
                <w:sz w:val="22"/>
                <w:szCs w:val="22"/>
                <w:lang w:val="el-GR"/>
              </w:rPr>
              <w:t xml:space="preserve"> όπως και πώς το ασφαλιστικό επηρεάζει την μακροχρόνια δημοσιονομική </w:t>
            </w:r>
          </w:p>
          <w:p w14:paraId="745B7B1E" w14:textId="77777777" w:rsidR="000240B5" w:rsidRPr="00100CCA" w:rsidRDefault="000240B5" w:rsidP="00305D37">
            <w:pPr>
              <w:widowControl w:val="0"/>
              <w:autoSpaceDE w:val="0"/>
              <w:autoSpaceDN w:val="0"/>
              <w:adjustRightInd w:val="0"/>
              <w:rPr>
                <w:color w:val="002060"/>
                <w:lang w:val="el-GR"/>
              </w:rPr>
            </w:pPr>
            <w:r w:rsidRPr="00100CCA">
              <w:rPr>
                <w:color w:val="002060"/>
                <w:sz w:val="22"/>
                <w:szCs w:val="22"/>
                <w:lang w:val="el-GR"/>
              </w:rPr>
              <w:t xml:space="preserve">    </w:t>
            </w:r>
            <w:r w:rsidR="00327F99" w:rsidRPr="00100CCA">
              <w:rPr>
                <w:color w:val="002060"/>
                <w:sz w:val="22"/>
                <w:szCs w:val="22"/>
                <w:lang w:val="el-GR"/>
              </w:rPr>
              <w:t xml:space="preserve">ισορροπία. </w:t>
            </w:r>
          </w:p>
          <w:p w14:paraId="748F2615" w14:textId="77777777" w:rsidR="000240B5" w:rsidRPr="00100CCA" w:rsidRDefault="000240B5" w:rsidP="00305D37">
            <w:pPr>
              <w:widowControl w:val="0"/>
              <w:autoSpaceDE w:val="0"/>
              <w:autoSpaceDN w:val="0"/>
              <w:adjustRightInd w:val="0"/>
              <w:rPr>
                <w:color w:val="002060"/>
                <w:lang w:val="el-GR"/>
              </w:rPr>
            </w:pPr>
          </w:p>
          <w:p w14:paraId="32B4DAF5" w14:textId="77777777" w:rsidR="000F4FD4" w:rsidRPr="00100CCA" w:rsidRDefault="000240B5" w:rsidP="00305D37">
            <w:pPr>
              <w:widowControl w:val="0"/>
              <w:autoSpaceDE w:val="0"/>
              <w:autoSpaceDN w:val="0"/>
              <w:adjustRightInd w:val="0"/>
              <w:rPr>
                <w:rFonts w:ascii="Calibri" w:eastAsia="Calibri" w:hAnsi="Calibri"/>
                <w:b/>
                <w:color w:val="002060"/>
                <w:lang w:val="el-GR"/>
              </w:rPr>
            </w:pPr>
            <w:r w:rsidRPr="00100CCA">
              <w:rPr>
                <w:color w:val="002060"/>
                <w:sz w:val="22"/>
                <w:szCs w:val="22"/>
                <w:lang w:val="el-GR"/>
              </w:rPr>
              <w:t xml:space="preserve">- </w:t>
            </w:r>
            <w:r w:rsidR="00327F99" w:rsidRPr="00100CCA">
              <w:rPr>
                <w:color w:val="002060"/>
                <w:sz w:val="22"/>
                <w:szCs w:val="22"/>
                <w:lang w:val="el-GR"/>
              </w:rPr>
              <w:t xml:space="preserve"> να αξιοποιηθούν γνώσεις για </w:t>
            </w:r>
            <w:r w:rsidRPr="00100CCA">
              <w:rPr>
                <w:color w:val="002060"/>
                <w:sz w:val="22"/>
                <w:szCs w:val="22"/>
                <w:lang w:val="el-GR"/>
              </w:rPr>
              <w:t xml:space="preserve">τη </w:t>
            </w:r>
            <w:r w:rsidR="00327F99" w:rsidRPr="00100CCA">
              <w:rPr>
                <w:color w:val="002060"/>
                <w:sz w:val="22"/>
                <w:szCs w:val="22"/>
                <w:lang w:val="el-GR"/>
              </w:rPr>
              <w:t>διατ</w:t>
            </w:r>
            <w:r w:rsidRPr="00100CCA">
              <w:rPr>
                <w:color w:val="002060"/>
                <w:sz w:val="22"/>
                <w:szCs w:val="22"/>
                <w:lang w:val="el-GR"/>
              </w:rPr>
              <w:t>ύπωση</w:t>
            </w:r>
            <w:r w:rsidR="00327F99" w:rsidRPr="00100CCA">
              <w:rPr>
                <w:color w:val="002060"/>
                <w:sz w:val="22"/>
                <w:szCs w:val="22"/>
                <w:lang w:val="el-GR"/>
              </w:rPr>
              <w:t xml:space="preserve"> αναλύσε</w:t>
            </w:r>
            <w:r w:rsidRPr="00100CCA">
              <w:rPr>
                <w:color w:val="002060"/>
                <w:sz w:val="22"/>
                <w:szCs w:val="22"/>
                <w:lang w:val="el-GR"/>
              </w:rPr>
              <w:t>ων</w:t>
            </w:r>
            <w:r w:rsidR="00327F99" w:rsidRPr="00100CCA">
              <w:rPr>
                <w:color w:val="002060"/>
                <w:sz w:val="22"/>
                <w:szCs w:val="22"/>
                <w:lang w:val="el-GR"/>
              </w:rPr>
              <w:t xml:space="preserve"> θεμάτων της επικαιρότητας. </w:t>
            </w:r>
          </w:p>
          <w:p w14:paraId="5F40AF0F" w14:textId="77777777" w:rsidR="000F4FD4" w:rsidRPr="00100CCA" w:rsidRDefault="000F4FD4" w:rsidP="00305D37">
            <w:pPr>
              <w:widowControl w:val="0"/>
              <w:autoSpaceDE w:val="0"/>
              <w:autoSpaceDN w:val="0"/>
              <w:adjustRightInd w:val="0"/>
              <w:spacing w:after="60"/>
              <w:rPr>
                <w:rFonts w:ascii="Calibri" w:hAnsi="Calibri" w:cs="Arial"/>
                <w:i/>
                <w:color w:val="002060"/>
                <w:sz w:val="16"/>
                <w:szCs w:val="16"/>
                <w:lang w:val="el-GR"/>
              </w:rPr>
            </w:pPr>
          </w:p>
          <w:p w14:paraId="4F88CC48" w14:textId="77777777" w:rsidR="00F03B25" w:rsidRDefault="00F03B25" w:rsidP="00305D37">
            <w:pPr>
              <w:widowControl w:val="0"/>
              <w:autoSpaceDE w:val="0"/>
              <w:autoSpaceDN w:val="0"/>
              <w:adjustRightInd w:val="0"/>
              <w:spacing w:after="60"/>
              <w:rPr>
                <w:rFonts w:ascii="Calibri" w:hAnsi="Calibri" w:cs="Arial"/>
                <w:i/>
                <w:sz w:val="16"/>
                <w:szCs w:val="16"/>
                <w:lang w:val="el-GR"/>
              </w:rPr>
            </w:pPr>
          </w:p>
          <w:p w14:paraId="4E11CD55" w14:textId="77777777"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14:paraId="38C1F7AC"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3BA2FA1"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3072EB" w14:paraId="4BD1A8CF" w14:textId="77777777" w:rsidTr="00305D37">
        <w:tc>
          <w:tcPr>
            <w:tcW w:w="8472" w:type="dxa"/>
            <w:gridSpan w:val="2"/>
            <w:tcBorders>
              <w:top w:val="nil"/>
              <w:bottom w:val="nil"/>
            </w:tcBorders>
            <w:shd w:val="clear" w:color="auto" w:fill="DDD9C3" w:themeFill="background2" w:themeFillShade="E6"/>
          </w:tcPr>
          <w:p w14:paraId="04476691" w14:textId="77777777" w:rsidR="00530B72"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 xml:space="preserve">Λαμβάνοντας υπόψη τις γενικές ικανότητες που </w:t>
            </w:r>
            <w:proofErr w:type="spellStart"/>
            <w:r w:rsidRPr="00705AAD">
              <w:rPr>
                <w:rFonts w:ascii="Calibri" w:hAnsi="Calibri" w:cs="Arial"/>
                <w:i/>
                <w:sz w:val="16"/>
                <w:szCs w:val="16"/>
                <w:lang w:val="el-GR"/>
              </w:rPr>
              <w:t>πρ</w:t>
            </w:r>
            <w:proofErr w:type="spellEnd"/>
          </w:p>
          <w:p w14:paraId="42367D6D" w14:textId="77777777" w:rsidR="00530B72" w:rsidRDefault="00530B72" w:rsidP="00305D37">
            <w:pPr>
              <w:widowControl w:val="0"/>
              <w:autoSpaceDE w:val="0"/>
              <w:autoSpaceDN w:val="0"/>
              <w:adjustRightInd w:val="0"/>
              <w:spacing w:after="60"/>
              <w:rPr>
                <w:rFonts w:ascii="Calibri" w:hAnsi="Calibri" w:cs="Arial"/>
                <w:i/>
                <w:sz w:val="16"/>
                <w:szCs w:val="16"/>
                <w:lang w:val="el-GR"/>
              </w:rPr>
            </w:pPr>
          </w:p>
          <w:p w14:paraId="3F7693A4" w14:textId="77777777" w:rsidR="00530B72" w:rsidRDefault="00530B72" w:rsidP="00305D37">
            <w:pPr>
              <w:widowControl w:val="0"/>
              <w:autoSpaceDE w:val="0"/>
              <w:autoSpaceDN w:val="0"/>
              <w:adjustRightInd w:val="0"/>
              <w:spacing w:after="60"/>
              <w:rPr>
                <w:rFonts w:ascii="Calibri" w:hAnsi="Calibri" w:cs="Arial"/>
                <w:i/>
                <w:sz w:val="16"/>
                <w:szCs w:val="16"/>
                <w:lang w:val="el-GR"/>
              </w:rPr>
            </w:pPr>
          </w:p>
          <w:p w14:paraId="430ADAA3" w14:textId="77777777" w:rsidR="00530B72" w:rsidRDefault="00530B72" w:rsidP="00305D37">
            <w:pPr>
              <w:widowControl w:val="0"/>
              <w:autoSpaceDE w:val="0"/>
              <w:autoSpaceDN w:val="0"/>
              <w:adjustRightInd w:val="0"/>
              <w:spacing w:after="60"/>
              <w:rPr>
                <w:rFonts w:ascii="Calibri" w:hAnsi="Calibri" w:cs="Arial"/>
                <w:i/>
                <w:sz w:val="16"/>
                <w:szCs w:val="16"/>
                <w:lang w:val="el-GR"/>
              </w:rPr>
            </w:pPr>
          </w:p>
          <w:p w14:paraId="127273D0"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roofErr w:type="spellStart"/>
            <w:r w:rsidRPr="00705AAD">
              <w:rPr>
                <w:rFonts w:ascii="Calibri" w:hAnsi="Calibri" w:cs="Arial"/>
                <w:i/>
                <w:sz w:val="16"/>
                <w:szCs w:val="16"/>
                <w:lang w:val="el-GR"/>
              </w:rPr>
              <w:t>έπει</w:t>
            </w:r>
            <w:proofErr w:type="spellEnd"/>
            <w:r w:rsidRPr="00705AAD">
              <w:rPr>
                <w:rFonts w:ascii="Calibri" w:hAnsi="Calibri" w:cs="Arial"/>
                <w:i/>
                <w:sz w:val="16"/>
                <w:szCs w:val="16"/>
                <w:lang w:val="el-GR"/>
              </w:rPr>
              <w:t xml:space="preserve">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614229B2"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545FA8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8A89AA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6742E14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0BCA038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5FF5AFC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6F6624E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3CA3E06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5E3D74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40C7C50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4ADE2A0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480041B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4CE6C3A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BECCF4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56D7FEE7"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375ABB49"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2ECFB16B"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70D61DCD"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3072EB" w14:paraId="69FF139E" w14:textId="77777777" w:rsidTr="00305D37">
        <w:tc>
          <w:tcPr>
            <w:tcW w:w="8472" w:type="dxa"/>
            <w:gridSpan w:val="2"/>
            <w:tcBorders>
              <w:bottom w:val="single" w:sz="4" w:space="0" w:color="auto"/>
            </w:tcBorders>
          </w:tcPr>
          <w:p w14:paraId="424684FB" w14:textId="77777777" w:rsidR="000F4FD4" w:rsidRPr="00705AAD" w:rsidRDefault="000F4FD4" w:rsidP="00305D37">
            <w:pPr>
              <w:rPr>
                <w:rFonts w:ascii="Calibri" w:hAnsi="Calibri" w:cs="Arial"/>
                <w:color w:val="002060"/>
                <w:sz w:val="20"/>
                <w:szCs w:val="20"/>
                <w:lang w:val="el-GR"/>
              </w:rPr>
            </w:pPr>
          </w:p>
          <w:p w14:paraId="26685991" w14:textId="77777777" w:rsidR="000F4FD4" w:rsidRDefault="00AD3CB2" w:rsidP="00305D37">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 xml:space="preserve">Εξοικείωση με </w:t>
            </w:r>
            <w:r w:rsidR="00327F99">
              <w:rPr>
                <w:rFonts w:ascii="Calibri" w:eastAsia="Calibri" w:hAnsi="Calibri"/>
                <w:color w:val="002060"/>
                <w:lang w:val="el-GR"/>
              </w:rPr>
              <w:t xml:space="preserve">την λειτουργία και βασικές έννοιες των κοινωνικών ασφαλίσεων στο πλαίσιο τόσο ατομικού προγραμματισμού, όσο και της συνολικότερης οικονομίας και κοινωνικής πολιτικής. Αντίληψη του πώς είναι οργανωμένη η παροχή και χρηματοδότηση συντάξεων </w:t>
            </w:r>
            <w:r w:rsidR="00486284">
              <w:rPr>
                <w:rFonts w:ascii="Calibri" w:eastAsia="Calibri" w:hAnsi="Calibri"/>
                <w:color w:val="002060"/>
                <w:lang w:val="el-GR"/>
              </w:rPr>
              <w:t xml:space="preserve">στην Ελλάδα και την ΕΕ </w:t>
            </w:r>
            <w:r w:rsidR="00327F99">
              <w:rPr>
                <w:rFonts w:ascii="Calibri" w:eastAsia="Calibri" w:hAnsi="Calibri"/>
                <w:color w:val="002060"/>
                <w:lang w:val="el-GR"/>
              </w:rPr>
              <w:t xml:space="preserve">και πώς αυτό σχετίζεται με την γενικότερη οικονομική και κοινωνική κατάσταση.   Αντίληψη του πώς οι κοινωνικές ασφαλίσεις σχετίζονται με τις ιδιωτικές ασφαλίσεις. </w:t>
            </w:r>
          </w:p>
          <w:p w14:paraId="0C40D4FD" w14:textId="77777777" w:rsidR="000F4FD4" w:rsidRDefault="000F4FD4" w:rsidP="00305D37">
            <w:pPr>
              <w:widowControl w:val="0"/>
              <w:autoSpaceDE w:val="0"/>
              <w:autoSpaceDN w:val="0"/>
              <w:adjustRightInd w:val="0"/>
              <w:rPr>
                <w:rFonts w:ascii="Calibri" w:eastAsia="Calibri" w:hAnsi="Calibri"/>
                <w:color w:val="002060"/>
                <w:lang w:val="el-GR"/>
              </w:rPr>
            </w:pPr>
          </w:p>
          <w:p w14:paraId="2E37A210" w14:textId="77777777" w:rsidR="000F4FD4" w:rsidRPr="00705AAD" w:rsidRDefault="000F4FD4" w:rsidP="00305D37">
            <w:pPr>
              <w:widowControl w:val="0"/>
              <w:autoSpaceDE w:val="0"/>
              <w:autoSpaceDN w:val="0"/>
              <w:adjustRightInd w:val="0"/>
              <w:rPr>
                <w:rFonts w:ascii="Calibri" w:eastAsia="Calibri" w:hAnsi="Calibri"/>
                <w:color w:val="002060"/>
                <w:lang w:val="el-GR"/>
              </w:rPr>
            </w:pPr>
          </w:p>
          <w:p w14:paraId="27510379"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79A08C5B" w14:textId="77777777" w:rsidR="00530B72" w:rsidRDefault="00530B72" w:rsidP="00530B72">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F3577D8" w14:textId="77777777" w:rsidR="00530B72" w:rsidRDefault="00530B72" w:rsidP="00530B72">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1436BD0" w14:textId="77777777" w:rsidR="00530B72" w:rsidRDefault="00530B72" w:rsidP="00530B72">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28BFC4D" w14:textId="77777777" w:rsidR="00530B72" w:rsidRDefault="00530B72" w:rsidP="00530B72">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F5B0BD5" w14:textId="77777777" w:rsidR="00530B72" w:rsidRDefault="00530B72" w:rsidP="00530B72">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2E1DFF1" w14:textId="77777777" w:rsidR="00530B72" w:rsidRDefault="00530B72" w:rsidP="00530B72">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E58FA3E" w14:textId="77777777" w:rsidR="00530B72" w:rsidRDefault="00530B72" w:rsidP="00530B72">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684E043" w14:textId="77777777" w:rsidR="00530B72" w:rsidRDefault="00530B72" w:rsidP="00530B72">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29C259C" w14:textId="77777777" w:rsidR="00530B72" w:rsidRDefault="00530B72" w:rsidP="00530B72">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B5B9F26" w14:textId="77777777" w:rsidR="00530B72" w:rsidRDefault="00530B72" w:rsidP="00530B72">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4F54799" w14:textId="77777777" w:rsidR="00530B72" w:rsidRDefault="00530B72" w:rsidP="00530B72">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0C8ADC6" w14:textId="77777777" w:rsidR="00530B72" w:rsidRDefault="00530B72" w:rsidP="00530B72">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DBF3BB4" w14:textId="77777777" w:rsidR="00530B72" w:rsidRDefault="00530B72" w:rsidP="00530B72">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C6239C4" w14:textId="77777777" w:rsidR="00530B72" w:rsidRDefault="00530B72" w:rsidP="00530B72">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F4EDD38" w14:textId="77777777" w:rsidR="00530B72" w:rsidRDefault="00530B72" w:rsidP="00530B72">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F899AB4" w14:textId="77777777" w:rsidR="00530B72" w:rsidRDefault="00530B72" w:rsidP="00530B72">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D00B618" w14:textId="77777777" w:rsidR="000F4FD4" w:rsidRPr="00705AAD" w:rsidRDefault="00530B72" w:rsidP="00530B72">
      <w:pPr>
        <w:widowControl w:val="0"/>
        <w:autoSpaceDE w:val="0"/>
        <w:autoSpaceDN w:val="0"/>
        <w:adjustRightInd w:val="0"/>
        <w:spacing w:before="120" w:after="200" w:line="276" w:lineRule="auto"/>
        <w:ind w:left="360"/>
        <w:rPr>
          <w:rFonts w:ascii="Calibri" w:hAnsi="Calibri" w:cs="Arial"/>
          <w:b/>
          <w:color w:val="000000"/>
          <w:sz w:val="22"/>
          <w:szCs w:val="22"/>
          <w:lang w:val="el-GR"/>
        </w:rPr>
      </w:pPr>
      <w:r>
        <w:rPr>
          <w:rFonts w:ascii="Calibri" w:hAnsi="Calibri" w:cs="Arial"/>
          <w:b/>
          <w:color w:val="000000"/>
          <w:sz w:val="22"/>
          <w:szCs w:val="22"/>
          <w:lang w:val="el-GR"/>
        </w:rPr>
        <w:t xml:space="preserve">(3)  </w:t>
      </w:r>
      <w:r w:rsidR="000F4FD4"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3072EB" w14:paraId="5F2651BC" w14:textId="77777777" w:rsidTr="007673F3">
        <w:tc>
          <w:tcPr>
            <w:tcW w:w="8472" w:type="dxa"/>
          </w:tcPr>
          <w:p w14:paraId="0F56943C" w14:textId="77777777" w:rsidR="00327F99" w:rsidRPr="00327F99" w:rsidRDefault="00327F99" w:rsidP="00327F99">
            <w:pPr>
              <w:pStyle w:val="ListParagraph"/>
              <w:numPr>
                <w:ilvl w:val="0"/>
                <w:numId w:val="47"/>
              </w:numPr>
            </w:pPr>
            <w:r w:rsidRPr="00327F99">
              <w:t>Πηγές οικονομικής αβεβαιότητας στις σύγχρονες κοινωνίες και τον ρόλο των συστημάτων κοινωνικής προστασίας. Διαφορές ασφάλισης και πρόνοιας.</w:t>
            </w:r>
          </w:p>
          <w:p w14:paraId="0781694A" w14:textId="77777777" w:rsidR="00327F99" w:rsidRPr="00327F99" w:rsidRDefault="00327F99" w:rsidP="00327F99">
            <w:pPr>
              <w:pStyle w:val="ListParagraph"/>
              <w:numPr>
                <w:ilvl w:val="0"/>
                <w:numId w:val="47"/>
              </w:numPr>
            </w:pPr>
            <w:r w:rsidRPr="00327F99">
              <w:t>Ορισμός και  καταπολέμηση της φτώχειας.</w:t>
            </w:r>
          </w:p>
          <w:p w14:paraId="0AB0E4CC" w14:textId="77777777" w:rsidR="00327F99" w:rsidRPr="00327F99" w:rsidRDefault="00327F99" w:rsidP="00327F99">
            <w:pPr>
              <w:pStyle w:val="ListParagraph"/>
              <w:numPr>
                <w:ilvl w:val="0"/>
                <w:numId w:val="47"/>
              </w:numPr>
            </w:pPr>
            <w:r w:rsidRPr="00327F99">
              <w:t>βασικά χαρακτηριστικά των προγραμμάτων κοινωνικών ασφαλίσεων γενικά</w:t>
            </w:r>
          </w:p>
          <w:p w14:paraId="3F462054" w14:textId="77777777" w:rsidR="00327F99" w:rsidRPr="00327F99" w:rsidRDefault="00327F99" w:rsidP="00327F99">
            <w:pPr>
              <w:pStyle w:val="ListParagraph"/>
              <w:numPr>
                <w:ilvl w:val="0"/>
                <w:numId w:val="47"/>
              </w:numPr>
            </w:pPr>
            <w:r w:rsidRPr="00327F99">
              <w:t xml:space="preserve">προγράμματα κοινωνικής ασφάλισης για συντάξεις,  σε ατομικό και σε συλλογικό επίπεδο. </w:t>
            </w:r>
          </w:p>
          <w:p w14:paraId="00531587" w14:textId="77777777" w:rsidR="00327F99" w:rsidRDefault="00327F99" w:rsidP="00327F99">
            <w:pPr>
              <w:pStyle w:val="ListParagraph"/>
              <w:numPr>
                <w:ilvl w:val="0"/>
                <w:numId w:val="47"/>
              </w:numPr>
            </w:pPr>
            <w:r w:rsidRPr="00327F99">
              <w:t>Κοινωνικής ασφάλισης για την υγεία, και ανεργία</w:t>
            </w:r>
          </w:p>
          <w:p w14:paraId="0E6D9BCF" w14:textId="77777777" w:rsidR="00486284" w:rsidRPr="00327F99" w:rsidRDefault="00486284" w:rsidP="00327F99">
            <w:pPr>
              <w:pStyle w:val="ListParagraph"/>
              <w:numPr>
                <w:ilvl w:val="0"/>
                <w:numId w:val="47"/>
              </w:numPr>
            </w:pPr>
            <w:r>
              <w:t xml:space="preserve">Κοινωνικές ασφαλίσεις, γήρανση και δημοσιονομικά θέματα ασφαλιστικών ταμείων. </w:t>
            </w:r>
          </w:p>
          <w:p w14:paraId="1DFF1DC8" w14:textId="77777777" w:rsidR="000F4FD4" w:rsidRPr="00327F99" w:rsidRDefault="000F4FD4" w:rsidP="00327F99">
            <w:pPr>
              <w:pStyle w:val="ListParagraph"/>
              <w:rPr>
                <w:rFonts w:cs="Arial"/>
                <w:color w:val="002060"/>
                <w:sz w:val="20"/>
                <w:szCs w:val="20"/>
              </w:rPr>
            </w:pPr>
          </w:p>
        </w:tc>
      </w:tr>
    </w:tbl>
    <w:p w14:paraId="5C1A81AC"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221914" w14:paraId="56529AB2" w14:textId="77777777" w:rsidTr="007673F3">
        <w:tc>
          <w:tcPr>
            <w:tcW w:w="3306" w:type="dxa"/>
            <w:shd w:val="clear" w:color="auto" w:fill="DDD9C3" w:themeFill="background2" w:themeFillShade="E6"/>
          </w:tcPr>
          <w:p w14:paraId="7FED7E4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55130924" w14:textId="77777777" w:rsidR="000F4FD4" w:rsidRPr="00100CCA" w:rsidRDefault="00513AE1" w:rsidP="00FD15A3">
            <w:pPr>
              <w:spacing w:after="200" w:line="276" w:lineRule="auto"/>
              <w:rPr>
                <w:rFonts w:ascii="Calibri" w:eastAsia="Calibri" w:hAnsi="Calibri"/>
                <w:iCs/>
                <w:color w:val="002060"/>
                <w:lang w:val="el-GR"/>
              </w:rPr>
            </w:pPr>
            <w:r w:rsidRPr="00100CCA">
              <w:rPr>
                <w:rFonts w:ascii="Calibri" w:eastAsia="Calibri" w:hAnsi="Calibri"/>
                <w:iCs/>
                <w:color w:val="002060"/>
                <w:lang w:val="el-GR"/>
              </w:rPr>
              <w:t>Δ</w:t>
            </w:r>
            <w:r w:rsidR="00100CCA" w:rsidRPr="00100CCA">
              <w:rPr>
                <w:rFonts w:ascii="Calibri" w:eastAsia="Calibri" w:hAnsi="Calibri"/>
                <w:iCs/>
                <w:color w:val="002060"/>
                <w:lang w:val="el-GR"/>
              </w:rPr>
              <w:t xml:space="preserve">ΙΑΛΕΞΕΙΣ </w:t>
            </w:r>
            <w:r w:rsidRPr="00100CCA">
              <w:rPr>
                <w:rFonts w:ascii="Calibri" w:eastAsia="Calibri" w:hAnsi="Calibri"/>
                <w:iCs/>
                <w:color w:val="002060"/>
                <w:lang w:val="el-GR"/>
              </w:rPr>
              <w:t xml:space="preserve"> (</w:t>
            </w:r>
            <w:r w:rsidR="00100CCA" w:rsidRPr="00100CCA">
              <w:rPr>
                <w:rFonts w:ascii="Calibri" w:eastAsia="Calibri" w:hAnsi="Calibri"/>
                <w:iCs/>
                <w:color w:val="002060"/>
                <w:lang w:val="el-GR"/>
              </w:rPr>
              <w:t xml:space="preserve">και </w:t>
            </w:r>
            <w:r w:rsidRPr="00100CCA">
              <w:rPr>
                <w:rFonts w:ascii="Calibri" w:eastAsia="Calibri" w:hAnsi="Calibri"/>
                <w:iCs/>
                <w:color w:val="002060"/>
                <w:lang w:val="el-GR"/>
              </w:rPr>
              <w:t>προαιρετικές ασκήσεις)</w:t>
            </w:r>
          </w:p>
        </w:tc>
      </w:tr>
      <w:tr w:rsidR="000F4FD4" w:rsidRPr="00221914" w14:paraId="2629A4D5" w14:textId="77777777" w:rsidTr="007673F3">
        <w:tc>
          <w:tcPr>
            <w:tcW w:w="3306" w:type="dxa"/>
            <w:shd w:val="clear" w:color="auto" w:fill="DDD9C3" w:themeFill="background2" w:themeFillShade="E6"/>
          </w:tcPr>
          <w:p w14:paraId="3A0578BB"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EF55E25" w14:textId="77777777" w:rsidR="000F4FD4" w:rsidRPr="00513AE1" w:rsidRDefault="00513AE1" w:rsidP="007673F3">
            <w:pPr>
              <w:rPr>
                <w:rFonts w:ascii="Calibri" w:hAnsi="Calibri" w:cs="Arial"/>
                <w:b/>
                <w:color w:val="002060"/>
                <w:sz w:val="20"/>
                <w:szCs w:val="20"/>
              </w:rPr>
            </w:pPr>
            <w:r>
              <w:rPr>
                <w:rFonts w:ascii="Calibri" w:hAnsi="Calibri" w:cs="Arial"/>
                <w:b/>
                <w:color w:val="002060"/>
                <w:sz w:val="20"/>
                <w:szCs w:val="20"/>
                <w:lang w:val="el-GR"/>
              </w:rPr>
              <w:t>Ε-</w:t>
            </w:r>
            <w:r>
              <w:rPr>
                <w:rFonts w:ascii="Calibri" w:hAnsi="Calibri" w:cs="Arial"/>
                <w:b/>
                <w:color w:val="002060"/>
                <w:sz w:val="20"/>
                <w:szCs w:val="20"/>
              </w:rPr>
              <w:t xml:space="preserve">class </w:t>
            </w:r>
          </w:p>
        </w:tc>
      </w:tr>
      <w:tr w:rsidR="000F4FD4" w:rsidRPr="00705AAD" w14:paraId="2F07EB03" w14:textId="77777777" w:rsidTr="007673F3">
        <w:tc>
          <w:tcPr>
            <w:tcW w:w="3306" w:type="dxa"/>
            <w:shd w:val="clear" w:color="auto" w:fill="DDD9C3" w:themeFill="background2" w:themeFillShade="E6"/>
          </w:tcPr>
          <w:p w14:paraId="26A54EB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2ECA1D1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1ACC092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2087DD4F" w14:textId="77777777" w:rsidR="000F4FD4" w:rsidRPr="00705AAD" w:rsidRDefault="000F4FD4" w:rsidP="007673F3">
            <w:pPr>
              <w:jc w:val="both"/>
              <w:rPr>
                <w:rFonts w:ascii="Calibri" w:hAnsi="Calibri" w:cs="Arial"/>
                <w:i/>
                <w:sz w:val="16"/>
                <w:szCs w:val="16"/>
                <w:lang w:val="el-GR"/>
              </w:rPr>
            </w:pPr>
          </w:p>
          <w:p w14:paraId="1741E5C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137635C5" w14:textId="77777777" w:rsidTr="007673F3">
              <w:tc>
                <w:tcPr>
                  <w:tcW w:w="2467" w:type="dxa"/>
                  <w:shd w:val="clear" w:color="auto" w:fill="DDD9C3" w:themeFill="background2" w:themeFillShade="E6"/>
                  <w:vAlign w:val="center"/>
                </w:tcPr>
                <w:p w14:paraId="561816F2"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75352916"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0F4FD4" w:rsidRPr="00705AAD" w14:paraId="3B505DF2" w14:textId="77777777" w:rsidTr="007673F3">
              <w:tc>
                <w:tcPr>
                  <w:tcW w:w="2467" w:type="dxa"/>
                </w:tcPr>
                <w:p w14:paraId="38F974F3" w14:textId="77777777" w:rsidR="000F4FD4" w:rsidRPr="00705AAD" w:rsidRDefault="003D7BE7" w:rsidP="007673F3">
                  <w:pPr>
                    <w:rPr>
                      <w:rFonts w:ascii="Calibri" w:hAnsi="Calibri"/>
                      <w:iCs/>
                      <w:color w:val="002060"/>
                      <w:sz w:val="22"/>
                      <w:szCs w:val="22"/>
                      <w:lang w:val="el-GR"/>
                    </w:rPr>
                  </w:pPr>
                  <w:r>
                    <w:rPr>
                      <w:rFonts w:ascii="Calibri" w:hAnsi="Calibri"/>
                      <w:iCs/>
                      <w:color w:val="002060"/>
                      <w:sz w:val="22"/>
                      <w:szCs w:val="22"/>
                      <w:lang w:val="el-GR"/>
                    </w:rPr>
                    <w:t xml:space="preserve">Διαλέξεις </w:t>
                  </w:r>
                </w:p>
              </w:tc>
              <w:tc>
                <w:tcPr>
                  <w:tcW w:w="2468" w:type="dxa"/>
                </w:tcPr>
                <w:p w14:paraId="55085276" w14:textId="66AB5F07" w:rsidR="000F4FD4" w:rsidRPr="00705AAD" w:rsidRDefault="003072EB" w:rsidP="007673F3">
                  <w:pPr>
                    <w:jc w:val="center"/>
                    <w:rPr>
                      <w:rFonts w:ascii="Calibri" w:hAnsi="Calibri" w:cs="Arial"/>
                      <w:color w:val="002060"/>
                      <w:sz w:val="20"/>
                      <w:szCs w:val="20"/>
                      <w:lang w:val="el-GR"/>
                    </w:rPr>
                  </w:pPr>
                  <w:r>
                    <w:rPr>
                      <w:rFonts w:ascii="Calibri" w:hAnsi="Calibri" w:cs="Arial"/>
                      <w:color w:val="002060"/>
                      <w:sz w:val="20"/>
                      <w:szCs w:val="20"/>
                      <w:lang w:val="el-GR"/>
                    </w:rPr>
                    <w:t>52</w:t>
                  </w:r>
                </w:p>
              </w:tc>
            </w:tr>
            <w:tr w:rsidR="000F4FD4" w:rsidRPr="00705AAD" w14:paraId="55423F8D" w14:textId="77777777" w:rsidTr="007673F3">
              <w:tc>
                <w:tcPr>
                  <w:tcW w:w="2467" w:type="dxa"/>
                  <w:shd w:val="clear" w:color="auto" w:fill="auto"/>
                </w:tcPr>
                <w:p w14:paraId="1530E808" w14:textId="77777777" w:rsidR="000F4FD4" w:rsidRPr="00705AAD" w:rsidRDefault="00A024A3" w:rsidP="007673F3">
                  <w:pPr>
                    <w:rPr>
                      <w:rFonts w:ascii="Calibri" w:hAnsi="Calibri"/>
                      <w:iCs/>
                      <w:color w:val="002060"/>
                      <w:sz w:val="22"/>
                      <w:szCs w:val="22"/>
                      <w:lang w:val="el-GR"/>
                    </w:rPr>
                  </w:pPr>
                  <w:r>
                    <w:rPr>
                      <w:rFonts w:ascii="Calibri" w:hAnsi="Calibri"/>
                      <w:iCs/>
                      <w:color w:val="002060"/>
                      <w:sz w:val="22"/>
                      <w:szCs w:val="22"/>
                      <w:lang w:val="el-GR"/>
                    </w:rPr>
                    <w:t>Εργασίες</w:t>
                  </w:r>
                </w:p>
              </w:tc>
              <w:tc>
                <w:tcPr>
                  <w:tcW w:w="2468" w:type="dxa"/>
                </w:tcPr>
                <w:p w14:paraId="10422997" w14:textId="77777777" w:rsidR="000F4FD4" w:rsidRPr="00705AAD" w:rsidRDefault="00DD5844" w:rsidP="007673F3">
                  <w:pPr>
                    <w:jc w:val="center"/>
                    <w:rPr>
                      <w:rFonts w:ascii="Calibri" w:hAnsi="Calibri" w:cs="Arial"/>
                      <w:color w:val="002060"/>
                      <w:sz w:val="20"/>
                      <w:szCs w:val="20"/>
                      <w:lang w:val="el-GR"/>
                    </w:rPr>
                  </w:pPr>
                  <w:r>
                    <w:rPr>
                      <w:rFonts w:ascii="Calibri" w:hAnsi="Calibri" w:cs="Arial"/>
                      <w:color w:val="002060"/>
                      <w:sz w:val="20"/>
                      <w:szCs w:val="20"/>
                      <w:lang w:val="el-GR"/>
                    </w:rPr>
                    <w:t>12</w:t>
                  </w:r>
                </w:p>
              </w:tc>
            </w:tr>
            <w:tr w:rsidR="000F4FD4" w:rsidRPr="00705AAD" w14:paraId="0C0FC318" w14:textId="77777777" w:rsidTr="007673F3">
              <w:tc>
                <w:tcPr>
                  <w:tcW w:w="2467" w:type="dxa"/>
                  <w:shd w:val="clear" w:color="auto" w:fill="auto"/>
                </w:tcPr>
                <w:p w14:paraId="698CD8D1" w14:textId="77777777" w:rsidR="000F4FD4" w:rsidRPr="00705AAD" w:rsidRDefault="00A024A3" w:rsidP="007673F3">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5B66A689" w14:textId="75B295A6" w:rsidR="000F4FD4" w:rsidRPr="00705AAD" w:rsidRDefault="003072EB" w:rsidP="007673F3">
                  <w:pPr>
                    <w:jc w:val="center"/>
                    <w:rPr>
                      <w:rFonts w:ascii="Calibri" w:hAnsi="Calibri" w:cs="Arial"/>
                      <w:color w:val="002060"/>
                      <w:sz w:val="20"/>
                      <w:szCs w:val="20"/>
                      <w:lang w:val="el-GR"/>
                    </w:rPr>
                  </w:pPr>
                  <w:r>
                    <w:rPr>
                      <w:rFonts w:ascii="Calibri" w:hAnsi="Calibri" w:cs="Arial"/>
                      <w:color w:val="002060"/>
                      <w:sz w:val="20"/>
                      <w:szCs w:val="20"/>
                      <w:lang w:val="el-GR"/>
                    </w:rPr>
                    <w:t>86</w:t>
                  </w:r>
                </w:p>
              </w:tc>
            </w:tr>
            <w:tr w:rsidR="000F4FD4" w:rsidRPr="00705AAD" w14:paraId="3AC2FE5E" w14:textId="77777777" w:rsidTr="007673F3">
              <w:tc>
                <w:tcPr>
                  <w:tcW w:w="2467" w:type="dxa"/>
                  <w:shd w:val="clear" w:color="auto" w:fill="auto"/>
                </w:tcPr>
                <w:p w14:paraId="53BC23B8" w14:textId="77777777" w:rsidR="000F4FD4" w:rsidRPr="00705AAD" w:rsidRDefault="000F4FD4" w:rsidP="007673F3">
                  <w:pPr>
                    <w:rPr>
                      <w:rFonts w:ascii="Calibri" w:hAnsi="Calibri"/>
                      <w:iCs/>
                      <w:color w:val="002060"/>
                      <w:sz w:val="22"/>
                      <w:szCs w:val="22"/>
                    </w:rPr>
                  </w:pPr>
                </w:p>
              </w:tc>
              <w:tc>
                <w:tcPr>
                  <w:tcW w:w="2468" w:type="dxa"/>
                </w:tcPr>
                <w:p w14:paraId="73B325EE"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252916A4" w14:textId="77777777" w:rsidTr="007673F3">
              <w:tc>
                <w:tcPr>
                  <w:tcW w:w="2467" w:type="dxa"/>
                  <w:shd w:val="clear" w:color="auto" w:fill="auto"/>
                </w:tcPr>
                <w:p w14:paraId="65A52CFE" w14:textId="77777777" w:rsidR="000F4FD4" w:rsidRPr="00705AAD" w:rsidRDefault="000F4FD4" w:rsidP="007673F3">
                  <w:pPr>
                    <w:rPr>
                      <w:rFonts w:ascii="Calibri" w:hAnsi="Calibri"/>
                      <w:iCs/>
                      <w:color w:val="002060"/>
                      <w:sz w:val="22"/>
                      <w:szCs w:val="22"/>
                      <w:lang w:val="el-GR"/>
                    </w:rPr>
                  </w:pPr>
                </w:p>
              </w:tc>
              <w:tc>
                <w:tcPr>
                  <w:tcW w:w="2468" w:type="dxa"/>
                </w:tcPr>
                <w:p w14:paraId="0CBC0C1B"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49FB5F74" w14:textId="77777777" w:rsidTr="007673F3">
              <w:tc>
                <w:tcPr>
                  <w:tcW w:w="2467" w:type="dxa"/>
                  <w:shd w:val="clear" w:color="auto" w:fill="auto"/>
                </w:tcPr>
                <w:p w14:paraId="34565936" w14:textId="77777777" w:rsidR="000F4FD4" w:rsidRPr="00705AAD" w:rsidRDefault="000F4FD4" w:rsidP="007673F3">
                  <w:pPr>
                    <w:rPr>
                      <w:rFonts w:ascii="Calibri" w:hAnsi="Calibri"/>
                      <w:iCs/>
                      <w:color w:val="002060"/>
                      <w:sz w:val="22"/>
                      <w:szCs w:val="22"/>
                    </w:rPr>
                  </w:pPr>
                </w:p>
              </w:tc>
              <w:tc>
                <w:tcPr>
                  <w:tcW w:w="2468" w:type="dxa"/>
                </w:tcPr>
                <w:p w14:paraId="6FA938F7" w14:textId="77777777" w:rsidR="000F4FD4" w:rsidRPr="00705AAD" w:rsidRDefault="000F4FD4" w:rsidP="007673F3">
                  <w:pPr>
                    <w:rPr>
                      <w:rFonts w:ascii="Calibri" w:hAnsi="Calibri" w:cs="Arial"/>
                      <w:i/>
                      <w:color w:val="002060"/>
                      <w:sz w:val="16"/>
                      <w:szCs w:val="16"/>
                      <w:lang w:val="el-GR"/>
                    </w:rPr>
                  </w:pPr>
                </w:p>
              </w:tc>
            </w:tr>
            <w:tr w:rsidR="000F4FD4" w:rsidRPr="00705AAD" w14:paraId="19754C95" w14:textId="77777777" w:rsidTr="007673F3">
              <w:tc>
                <w:tcPr>
                  <w:tcW w:w="2467" w:type="dxa"/>
                  <w:shd w:val="clear" w:color="auto" w:fill="auto"/>
                </w:tcPr>
                <w:p w14:paraId="4B89CB91" w14:textId="77777777" w:rsidR="000F4FD4" w:rsidRPr="00705AAD" w:rsidRDefault="000F4FD4" w:rsidP="007673F3">
                  <w:pPr>
                    <w:rPr>
                      <w:rFonts w:ascii="Calibri" w:hAnsi="Calibri"/>
                      <w:iCs/>
                      <w:color w:val="002060"/>
                      <w:sz w:val="22"/>
                      <w:szCs w:val="22"/>
                    </w:rPr>
                  </w:pPr>
                </w:p>
              </w:tc>
              <w:tc>
                <w:tcPr>
                  <w:tcW w:w="2468" w:type="dxa"/>
                </w:tcPr>
                <w:p w14:paraId="00535F22" w14:textId="77777777" w:rsidR="000F4FD4" w:rsidRPr="00705AAD" w:rsidRDefault="000F4FD4" w:rsidP="007673F3">
                  <w:pPr>
                    <w:rPr>
                      <w:rFonts w:ascii="Calibri" w:hAnsi="Calibri" w:cs="Arial"/>
                      <w:i/>
                      <w:color w:val="002060"/>
                      <w:sz w:val="16"/>
                      <w:szCs w:val="16"/>
                      <w:lang w:val="el-GR"/>
                    </w:rPr>
                  </w:pPr>
                </w:p>
              </w:tc>
            </w:tr>
            <w:tr w:rsidR="000F4FD4" w:rsidRPr="00705AAD" w14:paraId="02FF2EE2" w14:textId="77777777" w:rsidTr="007673F3">
              <w:tc>
                <w:tcPr>
                  <w:tcW w:w="2467" w:type="dxa"/>
                  <w:shd w:val="clear" w:color="auto" w:fill="auto"/>
                </w:tcPr>
                <w:p w14:paraId="4407B092" w14:textId="77777777" w:rsidR="000F4FD4" w:rsidRPr="00705AAD" w:rsidRDefault="000F4FD4" w:rsidP="007673F3">
                  <w:pPr>
                    <w:rPr>
                      <w:rFonts w:ascii="Calibri" w:hAnsi="Calibri"/>
                      <w:iCs/>
                      <w:color w:val="002060"/>
                      <w:sz w:val="22"/>
                      <w:szCs w:val="22"/>
                    </w:rPr>
                  </w:pPr>
                </w:p>
              </w:tc>
              <w:tc>
                <w:tcPr>
                  <w:tcW w:w="2468" w:type="dxa"/>
                </w:tcPr>
                <w:p w14:paraId="760D9AF9" w14:textId="77777777" w:rsidR="000F4FD4" w:rsidRPr="00705AAD" w:rsidRDefault="000F4FD4" w:rsidP="007673F3">
                  <w:pPr>
                    <w:rPr>
                      <w:rFonts w:ascii="Calibri" w:hAnsi="Calibri" w:cs="Arial"/>
                      <w:i/>
                      <w:color w:val="002060"/>
                      <w:sz w:val="16"/>
                      <w:szCs w:val="16"/>
                      <w:lang w:val="el-GR"/>
                    </w:rPr>
                  </w:pPr>
                </w:p>
              </w:tc>
            </w:tr>
            <w:tr w:rsidR="000F4FD4" w:rsidRPr="00705AAD" w14:paraId="361C5C44" w14:textId="77777777" w:rsidTr="007673F3">
              <w:tc>
                <w:tcPr>
                  <w:tcW w:w="2467" w:type="dxa"/>
                  <w:shd w:val="clear" w:color="auto" w:fill="auto"/>
                </w:tcPr>
                <w:p w14:paraId="12B64149" w14:textId="77777777" w:rsidR="000F4FD4" w:rsidRPr="00705AAD" w:rsidRDefault="000F4FD4" w:rsidP="007673F3">
                  <w:pPr>
                    <w:rPr>
                      <w:rFonts w:ascii="Calibri" w:hAnsi="Calibri"/>
                      <w:iCs/>
                      <w:color w:val="002060"/>
                      <w:sz w:val="22"/>
                      <w:szCs w:val="22"/>
                      <w:lang w:val="el-GR"/>
                    </w:rPr>
                  </w:pPr>
                </w:p>
              </w:tc>
              <w:tc>
                <w:tcPr>
                  <w:tcW w:w="2468" w:type="dxa"/>
                </w:tcPr>
                <w:p w14:paraId="74F3554D"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7A3B2346" w14:textId="77777777" w:rsidTr="007673F3">
              <w:tc>
                <w:tcPr>
                  <w:tcW w:w="2467" w:type="dxa"/>
                </w:tcPr>
                <w:p w14:paraId="790C68C1" w14:textId="77777777" w:rsidR="000F4FD4" w:rsidRPr="00705AAD" w:rsidRDefault="000F4FD4" w:rsidP="007673F3">
                  <w:pPr>
                    <w:rPr>
                      <w:rFonts w:ascii="Calibri" w:hAnsi="Calibri"/>
                      <w:iCs/>
                      <w:color w:val="002060"/>
                      <w:sz w:val="22"/>
                      <w:szCs w:val="22"/>
                      <w:lang w:val="el-GR"/>
                    </w:rPr>
                  </w:pPr>
                  <w:proofErr w:type="spellStart"/>
                  <w:r w:rsidRPr="00705AAD">
                    <w:rPr>
                      <w:rFonts w:ascii="Calibri" w:hAnsi="Calibri"/>
                      <w:iCs/>
                      <w:color w:val="002060"/>
                      <w:sz w:val="22"/>
                      <w:szCs w:val="22"/>
                      <w:lang w:val="el-GR"/>
                    </w:rPr>
                    <w:t>ΣύνολοΜαθήματος</w:t>
                  </w:r>
                  <w:proofErr w:type="spellEnd"/>
                </w:p>
              </w:tc>
              <w:tc>
                <w:tcPr>
                  <w:tcW w:w="2468" w:type="dxa"/>
                  <w:vAlign w:val="center"/>
                </w:tcPr>
                <w:p w14:paraId="6C1B9BF6" w14:textId="77777777" w:rsidR="000F4FD4" w:rsidRPr="00705AAD" w:rsidRDefault="00A024A3" w:rsidP="007673F3">
                  <w:pPr>
                    <w:jc w:val="center"/>
                    <w:rPr>
                      <w:rFonts w:ascii="Calibri" w:hAnsi="Calibri" w:cs="Arial"/>
                      <w:b/>
                      <w:i/>
                      <w:color w:val="002060"/>
                      <w:sz w:val="20"/>
                      <w:szCs w:val="20"/>
                      <w:lang w:val="el-GR"/>
                    </w:rPr>
                  </w:pPr>
                  <w:r>
                    <w:rPr>
                      <w:rFonts w:ascii="Calibri" w:hAnsi="Calibri" w:cs="Arial"/>
                      <w:b/>
                      <w:i/>
                      <w:color w:val="002060"/>
                      <w:sz w:val="20"/>
                      <w:szCs w:val="20"/>
                      <w:lang w:val="el-GR"/>
                    </w:rPr>
                    <w:t>150</w:t>
                  </w:r>
                </w:p>
              </w:tc>
            </w:tr>
          </w:tbl>
          <w:p w14:paraId="49C53ED2" w14:textId="77777777" w:rsidR="000F4FD4" w:rsidRPr="00705AAD" w:rsidRDefault="000F4FD4" w:rsidP="007673F3">
            <w:pPr>
              <w:rPr>
                <w:rFonts w:ascii="Tahoma" w:hAnsi="Tahoma" w:cs="Tahoma"/>
              </w:rPr>
            </w:pPr>
          </w:p>
        </w:tc>
      </w:tr>
      <w:tr w:rsidR="000F4FD4" w:rsidRPr="003072EB" w14:paraId="44389F3B" w14:textId="77777777" w:rsidTr="007673F3">
        <w:tc>
          <w:tcPr>
            <w:tcW w:w="3306" w:type="dxa"/>
          </w:tcPr>
          <w:p w14:paraId="5DCF9B1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007CD83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50802F57" w14:textId="77777777" w:rsidR="000F4FD4" w:rsidRPr="00705AAD" w:rsidRDefault="000F4FD4" w:rsidP="007673F3">
            <w:pPr>
              <w:jc w:val="both"/>
              <w:rPr>
                <w:rFonts w:ascii="Calibri" w:hAnsi="Calibri" w:cs="Arial"/>
                <w:i/>
                <w:sz w:val="16"/>
                <w:szCs w:val="16"/>
                <w:lang w:val="el-GR"/>
              </w:rPr>
            </w:pPr>
          </w:p>
          <w:p w14:paraId="60A509A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66F2F72" w14:textId="77777777" w:rsidR="000F4FD4" w:rsidRPr="00705AAD" w:rsidRDefault="000F4FD4" w:rsidP="007673F3">
            <w:pPr>
              <w:jc w:val="both"/>
              <w:rPr>
                <w:rFonts w:ascii="Calibri" w:hAnsi="Calibri" w:cs="Arial"/>
                <w:i/>
                <w:sz w:val="16"/>
                <w:szCs w:val="16"/>
                <w:lang w:val="el-GR"/>
              </w:rPr>
            </w:pPr>
          </w:p>
          <w:p w14:paraId="627BE69A"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464A9902" w14:textId="77777777" w:rsidR="000F4FD4" w:rsidRDefault="000F4FD4" w:rsidP="007673F3">
            <w:pPr>
              <w:rPr>
                <w:rFonts w:ascii="Calibri" w:hAnsi="Calibri" w:cs="Arial"/>
                <w:color w:val="002060"/>
                <w:lang w:val="el-GR"/>
              </w:rPr>
            </w:pPr>
          </w:p>
          <w:p w14:paraId="36DCAD41" w14:textId="77777777" w:rsidR="000F4FD4" w:rsidRDefault="000F4FD4" w:rsidP="007673F3">
            <w:pPr>
              <w:rPr>
                <w:rFonts w:ascii="Calibri" w:hAnsi="Calibri" w:cs="Arial"/>
                <w:color w:val="002060"/>
                <w:lang w:val="el-GR"/>
              </w:rPr>
            </w:pPr>
          </w:p>
          <w:p w14:paraId="4AEF740C" w14:textId="77777777" w:rsidR="000F4FD4" w:rsidRDefault="003D7BE7" w:rsidP="007673F3">
            <w:pPr>
              <w:rPr>
                <w:rFonts w:ascii="Calibri" w:hAnsi="Calibri" w:cs="Arial"/>
                <w:color w:val="002060"/>
                <w:lang w:val="el-GR"/>
              </w:rPr>
            </w:pPr>
            <w:r>
              <w:rPr>
                <w:rFonts w:ascii="Calibri" w:hAnsi="Calibri" w:cs="Arial"/>
                <w:color w:val="002060"/>
                <w:lang w:val="el-GR"/>
              </w:rPr>
              <w:t>Εξετάσεις στην Ελληνική.</w:t>
            </w:r>
          </w:p>
          <w:p w14:paraId="5F43DD9A" w14:textId="77777777" w:rsidR="003D7BE7" w:rsidRDefault="003D7BE7" w:rsidP="007673F3">
            <w:pPr>
              <w:rPr>
                <w:rFonts w:ascii="Calibri" w:hAnsi="Calibri" w:cs="Arial"/>
                <w:color w:val="002060"/>
                <w:lang w:val="el-GR"/>
              </w:rPr>
            </w:pPr>
            <w:r>
              <w:rPr>
                <w:rFonts w:ascii="Calibri" w:hAnsi="Calibri" w:cs="Arial"/>
                <w:color w:val="002060"/>
                <w:lang w:val="el-GR"/>
              </w:rPr>
              <w:t>Συνδυασμός πολλαπλής επιλογής, σύντομης απάντησης και ανάπτυξης.</w:t>
            </w:r>
          </w:p>
          <w:p w14:paraId="499956B4" w14:textId="77777777" w:rsidR="003D7BE7" w:rsidRDefault="003D7BE7" w:rsidP="007673F3">
            <w:pPr>
              <w:rPr>
                <w:rFonts w:ascii="Calibri" w:hAnsi="Calibri" w:cs="Arial"/>
                <w:color w:val="002060"/>
                <w:lang w:val="el-GR"/>
              </w:rPr>
            </w:pPr>
          </w:p>
          <w:p w14:paraId="1AA0179A" w14:textId="09D45FD0" w:rsidR="003D7BE7" w:rsidRPr="003D7BE7" w:rsidRDefault="00327F99" w:rsidP="007673F3">
            <w:pPr>
              <w:rPr>
                <w:rFonts w:ascii="Calibri" w:hAnsi="Calibri" w:cs="Arial"/>
                <w:color w:val="002060"/>
                <w:lang w:val="el-GR"/>
              </w:rPr>
            </w:pPr>
            <w:r>
              <w:rPr>
                <w:rFonts w:ascii="Calibri" w:hAnsi="Calibri" w:cs="Arial"/>
                <w:color w:val="002060"/>
                <w:lang w:val="el-GR"/>
              </w:rPr>
              <w:t>Π</w:t>
            </w:r>
            <w:r w:rsidR="003D7BE7">
              <w:rPr>
                <w:rFonts w:ascii="Calibri" w:hAnsi="Calibri" w:cs="Arial"/>
                <w:color w:val="002060"/>
                <w:lang w:val="el-GR"/>
              </w:rPr>
              <w:t>ροαιρετική εργασία στο τέλος του εξαμήνου. Η προαιρετική εργασία προϋποθέτει αξιοποίηση βιβλιογραφίας και ενθαρρύνει την επεξεργασία στατιστικών δεδομένων</w:t>
            </w:r>
            <w:r w:rsidR="00E04FA1">
              <w:rPr>
                <w:rFonts w:ascii="Calibri" w:hAnsi="Calibri" w:cs="Arial"/>
                <w:color w:val="002060"/>
                <w:lang w:val="el-GR"/>
              </w:rPr>
              <w:t xml:space="preserve"> και την ενασχόληση με θέματα που απασχολούν την επικαιρότητα</w:t>
            </w:r>
            <w:r w:rsidR="00222AE5">
              <w:rPr>
                <w:rFonts w:ascii="Calibri" w:hAnsi="Calibri" w:cs="Arial"/>
                <w:color w:val="002060"/>
                <w:lang w:val="el-GR"/>
              </w:rPr>
              <w:t xml:space="preserve">, όπως π.χ. η μεταρρύθμιση συντάξεων. </w:t>
            </w:r>
            <w:r w:rsidR="00E04FA1">
              <w:rPr>
                <w:rFonts w:ascii="Calibri" w:hAnsi="Calibri" w:cs="Arial"/>
                <w:color w:val="002060"/>
                <w:lang w:val="el-GR"/>
              </w:rPr>
              <w:t xml:space="preserve">Δίδεται κίνητρο </w:t>
            </w:r>
            <w:r w:rsidR="00222AE5">
              <w:rPr>
                <w:rFonts w:ascii="Calibri" w:hAnsi="Calibri" w:cs="Arial"/>
                <w:color w:val="002060"/>
                <w:lang w:val="el-GR"/>
              </w:rPr>
              <w:t xml:space="preserve">στις εργασίες </w:t>
            </w:r>
            <w:r w:rsidR="00E04FA1">
              <w:rPr>
                <w:rFonts w:ascii="Calibri" w:hAnsi="Calibri" w:cs="Arial"/>
                <w:color w:val="002060"/>
                <w:lang w:val="el-GR"/>
              </w:rPr>
              <w:t xml:space="preserve">για επεξεργασία και χρήση στατιστικών δεικτών. </w:t>
            </w:r>
          </w:p>
          <w:p w14:paraId="0AB62B1E" w14:textId="77777777" w:rsidR="000F4FD4" w:rsidRDefault="000F4FD4" w:rsidP="007673F3">
            <w:pPr>
              <w:rPr>
                <w:rFonts w:ascii="Calibri" w:hAnsi="Calibri" w:cs="Arial"/>
                <w:color w:val="002060"/>
                <w:lang w:val="el-GR"/>
              </w:rPr>
            </w:pPr>
          </w:p>
          <w:p w14:paraId="09A0CBE8" w14:textId="77777777" w:rsidR="000F4FD4" w:rsidRDefault="000F4FD4" w:rsidP="007673F3">
            <w:pPr>
              <w:rPr>
                <w:rFonts w:ascii="Calibri" w:hAnsi="Calibri" w:cs="Arial"/>
                <w:color w:val="002060"/>
                <w:lang w:val="el-GR"/>
              </w:rPr>
            </w:pPr>
          </w:p>
          <w:p w14:paraId="78BB4AFC" w14:textId="77777777" w:rsidR="000F4FD4" w:rsidRPr="00705AAD" w:rsidRDefault="000F4FD4" w:rsidP="007673F3">
            <w:pPr>
              <w:rPr>
                <w:rFonts w:ascii="Calibri" w:hAnsi="Calibri" w:cs="Arial"/>
                <w:color w:val="002060"/>
                <w:lang w:val="el-GR"/>
              </w:rPr>
            </w:pPr>
          </w:p>
        </w:tc>
      </w:tr>
    </w:tbl>
    <w:p w14:paraId="4B4173AC"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513AE1" w14:paraId="27FC3387" w14:textId="77777777" w:rsidTr="007673F3">
        <w:tc>
          <w:tcPr>
            <w:tcW w:w="8472" w:type="dxa"/>
          </w:tcPr>
          <w:p w14:paraId="28FF7423" w14:textId="77777777"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6B1736B5" w14:textId="77777777" w:rsidR="002228B9" w:rsidRPr="002228B9" w:rsidRDefault="002228B9" w:rsidP="002228B9">
            <w:pPr>
              <w:autoSpaceDE w:val="0"/>
              <w:autoSpaceDN w:val="0"/>
              <w:adjustRightInd w:val="0"/>
              <w:rPr>
                <w:lang w:val="el-GR"/>
              </w:rPr>
            </w:pPr>
            <w:proofErr w:type="spellStart"/>
            <w:r w:rsidRPr="002228B9">
              <w:rPr>
                <w:sz w:val="22"/>
                <w:szCs w:val="22"/>
                <w:lang w:val="el-GR"/>
              </w:rPr>
              <w:t>Π.Τήνιος</w:t>
            </w:r>
            <w:proofErr w:type="spellEnd"/>
            <w:r w:rsidRPr="002228B9">
              <w:rPr>
                <w:sz w:val="22"/>
                <w:szCs w:val="22"/>
                <w:lang w:val="el-GR"/>
              </w:rPr>
              <w:t xml:space="preserve">, 2010, </w:t>
            </w:r>
            <w:r w:rsidRPr="002228B9">
              <w:rPr>
                <w:i/>
                <w:sz w:val="22"/>
                <w:szCs w:val="22"/>
                <w:lang w:val="el-GR"/>
              </w:rPr>
              <w:t>Ασφαλιστικό: Μια μέθοδος ανάγνωσης</w:t>
            </w:r>
            <w:r w:rsidRPr="002228B9">
              <w:rPr>
                <w:sz w:val="22"/>
                <w:szCs w:val="22"/>
                <w:lang w:val="el-GR"/>
              </w:rPr>
              <w:t>, εκδόσεις Κριτική.</w:t>
            </w:r>
          </w:p>
          <w:p w14:paraId="15CD5DC4" w14:textId="77777777" w:rsidR="00E04FA1" w:rsidRDefault="00E04FA1" w:rsidP="002228B9">
            <w:pPr>
              <w:autoSpaceDE w:val="0"/>
              <w:autoSpaceDN w:val="0"/>
              <w:adjustRightInd w:val="0"/>
              <w:rPr>
                <w:sz w:val="22"/>
                <w:szCs w:val="22"/>
                <w:lang w:val="el-GR"/>
              </w:rPr>
            </w:pPr>
          </w:p>
          <w:p w14:paraId="749AAF58" w14:textId="0BF3749D" w:rsidR="00513AE1" w:rsidRPr="002228B9" w:rsidRDefault="002228B9" w:rsidP="002228B9">
            <w:pPr>
              <w:autoSpaceDE w:val="0"/>
              <w:autoSpaceDN w:val="0"/>
              <w:adjustRightInd w:val="0"/>
              <w:rPr>
                <w:lang w:val="el-GR"/>
              </w:rPr>
            </w:pPr>
            <w:r w:rsidRPr="002228B9">
              <w:rPr>
                <w:sz w:val="22"/>
                <w:szCs w:val="22"/>
                <w:lang w:val="el-GR"/>
              </w:rPr>
              <w:t xml:space="preserve">Διανέμονται σημειώσεις σε μορφή </w:t>
            </w:r>
            <w:proofErr w:type="spellStart"/>
            <w:r w:rsidRPr="002228B9">
              <w:rPr>
                <w:sz w:val="22"/>
                <w:szCs w:val="22"/>
              </w:rPr>
              <w:t>powerpoint</w:t>
            </w:r>
            <w:proofErr w:type="spellEnd"/>
            <w:r w:rsidRPr="002228B9">
              <w:rPr>
                <w:sz w:val="22"/>
                <w:szCs w:val="22"/>
                <w:lang w:val="el-GR"/>
              </w:rPr>
              <w:t xml:space="preserve"> σε κάθε μάθημα. Στο </w:t>
            </w:r>
            <w:r w:rsidRPr="002228B9">
              <w:rPr>
                <w:sz w:val="22"/>
                <w:szCs w:val="22"/>
              </w:rPr>
              <w:t>e</w:t>
            </w:r>
            <w:r w:rsidRPr="002228B9">
              <w:rPr>
                <w:sz w:val="22"/>
                <w:szCs w:val="22"/>
                <w:lang w:val="el-GR"/>
              </w:rPr>
              <w:t>-</w:t>
            </w:r>
            <w:r w:rsidRPr="002228B9">
              <w:rPr>
                <w:sz w:val="22"/>
                <w:szCs w:val="22"/>
              </w:rPr>
              <w:t>class</w:t>
            </w:r>
            <w:r w:rsidRPr="002228B9">
              <w:rPr>
                <w:sz w:val="22"/>
                <w:szCs w:val="22"/>
                <w:lang w:val="el-GR"/>
              </w:rPr>
              <w:t xml:space="preserve"> υπάρχουν οι σημειώσεις, τα </w:t>
            </w:r>
            <w:proofErr w:type="spellStart"/>
            <w:r w:rsidRPr="002228B9">
              <w:rPr>
                <w:sz w:val="22"/>
                <w:szCs w:val="22"/>
              </w:rPr>
              <w:t>powerpoint</w:t>
            </w:r>
            <w:proofErr w:type="spellEnd"/>
            <w:r w:rsidRPr="002228B9">
              <w:rPr>
                <w:sz w:val="22"/>
                <w:szCs w:val="22"/>
                <w:lang w:val="el-GR"/>
              </w:rPr>
              <w:t>, πληθώρα βιβλιογραφικών βοηθημάτων για εργασίες κλπ.</w:t>
            </w:r>
          </w:p>
          <w:p w14:paraId="6D45AAE4" w14:textId="77777777" w:rsidR="00FD15A3" w:rsidRDefault="00FD15A3" w:rsidP="007673F3">
            <w:pPr>
              <w:jc w:val="both"/>
              <w:rPr>
                <w:rFonts w:ascii="Calibri" w:hAnsi="Calibri" w:cs="Arial"/>
                <w:i/>
                <w:sz w:val="16"/>
                <w:szCs w:val="16"/>
                <w:lang w:val="el-GR"/>
              </w:rPr>
            </w:pPr>
          </w:p>
          <w:p w14:paraId="24B9EAA2" w14:textId="77777777" w:rsidR="000F4FD4" w:rsidRDefault="00A8723B" w:rsidP="007673F3">
            <w:pPr>
              <w:jc w:val="both"/>
              <w:rPr>
                <w:rFonts w:ascii="Calibri" w:eastAsia="Calibri" w:hAnsi="Calibri" w:cs="Arial"/>
                <w:color w:val="002060"/>
                <w:lang w:val="el-GR"/>
              </w:rPr>
            </w:pPr>
            <w:r>
              <w:rPr>
                <w:rFonts w:ascii="Calibri" w:hAnsi="Calibri" w:cs="Arial"/>
                <w:i/>
                <w:sz w:val="16"/>
                <w:szCs w:val="16"/>
                <w:lang w:val="el-GR"/>
              </w:rPr>
              <w:t>-</w:t>
            </w:r>
            <w:r w:rsidRPr="00FD15A3">
              <w:rPr>
                <w:rFonts w:ascii="Calibri" w:hAnsi="Calibri" w:cs="Arial"/>
                <w:i/>
                <w:color w:val="FF0000"/>
                <w:sz w:val="16"/>
                <w:szCs w:val="16"/>
                <w:lang w:val="el-GR"/>
              </w:rPr>
              <w:t xml:space="preserve"> </w:t>
            </w:r>
            <w:r w:rsidR="000F4FD4" w:rsidRPr="00FD15A3">
              <w:rPr>
                <w:rFonts w:ascii="Calibri" w:hAnsi="Calibri" w:cs="Arial"/>
                <w:i/>
                <w:color w:val="FF0000"/>
                <w:sz w:val="16"/>
                <w:szCs w:val="16"/>
                <w:lang w:val="el-GR"/>
              </w:rPr>
              <w:t>Συναφή επιστημονικά περιοδικά:</w:t>
            </w:r>
          </w:p>
          <w:p w14:paraId="0B6B21CC" w14:textId="77777777" w:rsidR="000F4FD4" w:rsidRPr="00705AAD" w:rsidRDefault="000F4FD4" w:rsidP="007673F3">
            <w:pPr>
              <w:jc w:val="both"/>
              <w:rPr>
                <w:rFonts w:ascii="Calibri" w:hAnsi="Calibri" w:cs="Arial"/>
                <w:b/>
                <w:lang w:val="el-GR"/>
              </w:rPr>
            </w:pPr>
          </w:p>
        </w:tc>
      </w:tr>
      <w:bookmarkEnd w:id="0"/>
    </w:tbl>
    <w:p w14:paraId="11518029" w14:textId="77777777" w:rsidR="000F4FD4" w:rsidRPr="00F21D37" w:rsidRDefault="000F4FD4" w:rsidP="00FD15A3">
      <w:pPr>
        <w:widowControl w:val="0"/>
        <w:autoSpaceDE w:val="0"/>
        <w:autoSpaceDN w:val="0"/>
        <w:adjustRightInd w:val="0"/>
        <w:spacing w:before="240" w:after="200" w:line="276" w:lineRule="auto"/>
        <w:rPr>
          <w:rFonts w:ascii="Calibri" w:hAnsi="Calibri" w:cs="Arial"/>
          <w:b/>
          <w:color w:val="000000"/>
          <w:sz w:val="22"/>
          <w:szCs w:val="22"/>
          <w:lang w:val="el-GR"/>
        </w:rPr>
      </w:pPr>
    </w:p>
    <w:sectPr w:rsidR="000F4FD4" w:rsidRPr="00F21D37"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1DFF" w14:textId="77777777" w:rsidR="007669B7" w:rsidRDefault="007669B7">
      <w:r>
        <w:separator/>
      </w:r>
    </w:p>
  </w:endnote>
  <w:endnote w:type="continuationSeparator" w:id="0">
    <w:p w14:paraId="3A75E3C2" w14:textId="77777777" w:rsidR="007669B7" w:rsidRDefault="0076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5509" w14:textId="77777777" w:rsidR="007669B7" w:rsidRDefault="007669B7">
      <w:r>
        <w:separator/>
      </w:r>
    </w:p>
  </w:footnote>
  <w:footnote w:type="continuationSeparator" w:id="0">
    <w:p w14:paraId="4FAB42E0" w14:textId="77777777" w:rsidR="007669B7" w:rsidRDefault="00766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DA48" w14:textId="77777777" w:rsidR="007673F3" w:rsidRDefault="004831B5">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2D1CC92F"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9.75pt;height:9.75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54C55A1"/>
    <w:multiLevelType w:val="hybridMultilevel"/>
    <w:tmpl w:val="A9BE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883878"/>
    <w:multiLevelType w:val="hybridMultilevel"/>
    <w:tmpl w:val="1946D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9"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2"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3"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663049730">
    <w:abstractNumId w:val="25"/>
  </w:num>
  <w:num w:numId="2" w16cid:durableId="1237788133">
    <w:abstractNumId w:val="10"/>
  </w:num>
  <w:num w:numId="3" w16cid:durableId="1457873491">
    <w:abstractNumId w:val="5"/>
  </w:num>
  <w:num w:numId="4" w16cid:durableId="1135366133">
    <w:abstractNumId w:val="2"/>
  </w:num>
  <w:num w:numId="5" w16cid:durableId="1064372739">
    <w:abstractNumId w:val="4"/>
  </w:num>
  <w:num w:numId="6" w16cid:durableId="848561746">
    <w:abstractNumId w:val="42"/>
  </w:num>
  <w:num w:numId="7" w16cid:durableId="1596744396">
    <w:abstractNumId w:val="17"/>
  </w:num>
  <w:num w:numId="8" w16cid:durableId="1616715207">
    <w:abstractNumId w:val="8"/>
  </w:num>
  <w:num w:numId="9" w16cid:durableId="1035665844">
    <w:abstractNumId w:val="33"/>
  </w:num>
  <w:num w:numId="10" w16cid:durableId="539558639">
    <w:abstractNumId w:val="43"/>
  </w:num>
  <w:num w:numId="11" w16cid:durableId="237322451">
    <w:abstractNumId w:val="18"/>
  </w:num>
  <w:num w:numId="12" w16cid:durableId="1229263173">
    <w:abstractNumId w:val="22"/>
  </w:num>
  <w:num w:numId="13" w16cid:durableId="1932658016">
    <w:abstractNumId w:val="8"/>
  </w:num>
  <w:num w:numId="14" w16cid:durableId="205798270">
    <w:abstractNumId w:val="14"/>
  </w:num>
  <w:num w:numId="15" w16cid:durableId="1947301836">
    <w:abstractNumId w:val="38"/>
  </w:num>
  <w:num w:numId="16" w16cid:durableId="2087190944">
    <w:abstractNumId w:val="33"/>
  </w:num>
  <w:num w:numId="17" w16cid:durableId="1536113558">
    <w:abstractNumId w:val="12"/>
  </w:num>
  <w:num w:numId="18" w16cid:durableId="545802893">
    <w:abstractNumId w:val="23"/>
  </w:num>
  <w:num w:numId="19" w16cid:durableId="374087852">
    <w:abstractNumId w:val="0"/>
  </w:num>
  <w:num w:numId="20" w16cid:durableId="410978411">
    <w:abstractNumId w:val="15"/>
  </w:num>
  <w:num w:numId="21" w16cid:durableId="164905335">
    <w:abstractNumId w:val="6"/>
  </w:num>
  <w:num w:numId="22" w16cid:durableId="200169442">
    <w:abstractNumId w:val="29"/>
  </w:num>
  <w:num w:numId="23" w16cid:durableId="1824542415">
    <w:abstractNumId w:val="11"/>
  </w:num>
  <w:num w:numId="24" w16cid:durableId="1684697501">
    <w:abstractNumId w:val="19"/>
  </w:num>
  <w:num w:numId="25" w16cid:durableId="2040813512">
    <w:abstractNumId w:val="1"/>
  </w:num>
  <w:num w:numId="26" w16cid:durableId="2053458092">
    <w:abstractNumId w:val="44"/>
  </w:num>
  <w:num w:numId="27" w16cid:durableId="121314242">
    <w:abstractNumId w:val="32"/>
  </w:num>
  <w:num w:numId="28" w16cid:durableId="1151944832">
    <w:abstractNumId w:val="7"/>
  </w:num>
  <w:num w:numId="29" w16cid:durableId="1301381009">
    <w:abstractNumId w:val="24"/>
  </w:num>
  <w:num w:numId="30" w16cid:durableId="726301000">
    <w:abstractNumId w:val="40"/>
  </w:num>
  <w:num w:numId="31" w16cid:durableId="2093164955">
    <w:abstractNumId w:val="9"/>
  </w:num>
  <w:num w:numId="32" w16cid:durableId="540216886">
    <w:abstractNumId w:val="27"/>
  </w:num>
  <w:num w:numId="33" w16cid:durableId="1499690246">
    <w:abstractNumId w:val="21"/>
  </w:num>
  <w:num w:numId="34" w16cid:durableId="1734813625">
    <w:abstractNumId w:val="39"/>
  </w:num>
  <w:num w:numId="35" w16cid:durableId="330331223">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0147188">
    <w:abstractNumId w:val="31"/>
  </w:num>
  <w:num w:numId="37" w16cid:durableId="454056372">
    <w:abstractNumId w:val="20"/>
  </w:num>
  <w:num w:numId="38" w16cid:durableId="2015721579">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3103742">
    <w:abstractNumId w:val="35"/>
  </w:num>
  <w:num w:numId="40" w16cid:durableId="832767800">
    <w:abstractNumId w:val="30"/>
  </w:num>
  <w:num w:numId="41" w16cid:durableId="1304964098">
    <w:abstractNumId w:val="16"/>
  </w:num>
  <w:num w:numId="42" w16cid:durableId="496845598">
    <w:abstractNumId w:val="26"/>
  </w:num>
  <w:num w:numId="43" w16cid:durableId="1362508915">
    <w:abstractNumId w:val="28"/>
  </w:num>
  <w:num w:numId="44" w16cid:durableId="739789615">
    <w:abstractNumId w:val="37"/>
  </w:num>
  <w:num w:numId="45" w16cid:durableId="213321073">
    <w:abstractNumId w:val="3"/>
  </w:num>
  <w:num w:numId="46" w16cid:durableId="1189293206">
    <w:abstractNumId w:val="34"/>
  </w:num>
  <w:num w:numId="47" w16cid:durableId="1204368339">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0B5"/>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0739"/>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0CCA"/>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534E"/>
    <w:rsid w:val="0014708D"/>
    <w:rsid w:val="0014716A"/>
    <w:rsid w:val="00155ADD"/>
    <w:rsid w:val="001565BF"/>
    <w:rsid w:val="00157A9F"/>
    <w:rsid w:val="00161BCF"/>
    <w:rsid w:val="00161BFB"/>
    <w:rsid w:val="0016225C"/>
    <w:rsid w:val="00163C8C"/>
    <w:rsid w:val="00164080"/>
    <w:rsid w:val="00164DBA"/>
    <w:rsid w:val="00167BF7"/>
    <w:rsid w:val="00171309"/>
    <w:rsid w:val="001718A1"/>
    <w:rsid w:val="001767FD"/>
    <w:rsid w:val="00176AD2"/>
    <w:rsid w:val="00177937"/>
    <w:rsid w:val="001828E9"/>
    <w:rsid w:val="00183B0B"/>
    <w:rsid w:val="00184CF9"/>
    <w:rsid w:val="00186314"/>
    <w:rsid w:val="001873A1"/>
    <w:rsid w:val="00187A9F"/>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4EF6"/>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1914"/>
    <w:rsid w:val="002228B9"/>
    <w:rsid w:val="00222AE5"/>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4B19"/>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A54"/>
    <w:rsid w:val="00305D37"/>
    <w:rsid w:val="003072EB"/>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27F99"/>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D7BE7"/>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0FC0"/>
    <w:rsid w:val="004831B5"/>
    <w:rsid w:val="00483497"/>
    <w:rsid w:val="00483ABF"/>
    <w:rsid w:val="00484ADB"/>
    <w:rsid w:val="00485AB4"/>
    <w:rsid w:val="00485DC2"/>
    <w:rsid w:val="00486284"/>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AE1"/>
    <w:rsid w:val="00513F1F"/>
    <w:rsid w:val="00514D7F"/>
    <w:rsid w:val="00522EE9"/>
    <w:rsid w:val="005231D3"/>
    <w:rsid w:val="00523D13"/>
    <w:rsid w:val="00523E2C"/>
    <w:rsid w:val="005256F2"/>
    <w:rsid w:val="00526739"/>
    <w:rsid w:val="005268D7"/>
    <w:rsid w:val="00526E51"/>
    <w:rsid w:val="00530B72"/>
    <w:rsid w:val="005314D4"/>
    <w:rsid w:val="00532B1C"/>
    <w:rsid w:val="00534C2C"/>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2333"/>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577DD"/>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1AD5"/>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1F0"/>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578"/>
    <w:rsid w:val="00751C2F"/>
    <w:rsid w:val="00754F49"/>
    <w:rsid w:val="007553B9"/>
    <w:rsid w:val="007568E0"/>
    <w:rsid w:val="0075740B"/>
    <w:rsid w:val="007579E6"/>
    <w:rsid w:val="00761A37"/>
    <w:rsid w:val="00762537"/>
    <w:rsid w:val="007626C7"/>
    <w:rsid w:val="00762C29"/>
    <w:rsid w:val="00766566"/>
    <w:rsid w:val="007669B7"/>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398F"/>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17E2F"/>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0BC"/>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24A3"/>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651AE"/>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91AC2"/>
    <w:rsid w:val="00AA156C"/>
    <w:rsid w:val="00AA2240"/>
    <w:rsid w:val="00AA2ACD"/>
    <w:rsid w:val="00AA6FD8"/>
    <w:rsid w:val="00AB03BE"/>
    <w:rsid w:val="00AB18AC"/>
    <w:rsid w:val="00AB5159"/>
    <w:rsid w:val="00AB608F"/>
    <w:rsid w:val="00AB6B71"/>
    <w:rsid w:val="00AB7A54"/>
    <w:rsid w:val="00AC0EE4"/>
    <w:rsid w:val="00AC104D"/>
    <w:rsid w:val="00AC1B1B"/>
    <w:rsid w:val="00AC3358"/>
    <w:rsid w:val="00AC3ABD"/>
    <w:rsid w:val="00AC56A2"/>
    <w:rsid w:val="00AD171A"/>
    <w:rsid w:val="00AD2837"/>
    <w:rsid w:val="00AD353F"/>
    <w:rsid w:val="00AD3CB2"/>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5687"/>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5844"/>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4FA1"/>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30DD"/>
    <w:rsid w:val="00FC49E9"/>
    <w:rsid w:val="00FC5BAE"/>
    <w:rsid w:val="00FD15A3"/>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8C0C8"/>
  <w15:docId w15:val="{1E9566D7-9618-4BF9-85D6-328B7817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5351</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Platon Tinios</cp:lastModifiedBy>
  <cp:revision>2</cp:revision>
  <cp:lastPrinted>2014-04-24T14:33:00Z</cp:lastPrinted>
  <dcterms:created xsi:type="dcterms:W3CDTF">2023-03-22T07:41:00Z</dcterms:created>
  <dcterms:modified xsi:type="dcterms:W3CDTF">2023-03-22T07:41:00Z</dcterms:modified>
</cp:coreProperties>
</file>